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D9" w:rsidRPr="00C06A0D" w:rsidRDefault="000440D9"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PROCURA SPECIALA DE REPREZENTARE </w:t>
      </w:r>
    </w:p>
    <w:p w:rsidR="000440D9" w:rsidRPr="00C06A0D" w:rsidRDefault="000440D9"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IN ADUNAREA GENERALA </w:t>
      </w:r>
      <w:r w:rsidR="006808AF">
        <w:rPr>
          <w:rFonts w:ascii="Trebuchet MS" w:hAnsi="Trebuchet MS" w:cs="Arial"/>
          <w:b/>
          <w:sz w:val="20"/>
          <w:lang w:val="ro-RO"/>
        </w:rPr>
        <w:t>EXTRA</w:t>
      </w:r>
      <w:r w:rsidRPr="00C06A0D">
        <w:rPr>
          <w:rFonts w:ascii="Trebuchet MS" w:hAnsi="Trebuchet MS" w:cs="Arial"/>
          <w:b/>
          <w:sz w:val="20"/>
          <w:lang w:val="ro-RO"/>
        </w:rPr>
        <w:t>ORDINARA A ACTIONARILOR</w:t>
      </w:r>
    </w:p>
    <w:p w:rsidR="000440D9" w:rsidRPr="00C06A0D" w:rsidRDefault="000440D9"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 </w:t>
      </w:r>
      <w:r w:rsidR="00920BCF" w:rsidRPr="00C06A0D">
        <w:rPr>
          <w:rFonts w:ascii="Trebuchet MS" w:hAnsi="Trebuchet MS" w:cs="Arial"/>
          <w:b/>
          <w:sz w:val="20"/>
          <w:lang w:val="ro-RO"/>
        </w:rPr>
        <w:t xml:space="preserve">LUCEAFARUL S.A. </w:t>
      </w:r>
    </w:p>
    <w:p w:rsidR="00D674ED" w:rsidRPr="00C06A0D" w:rsidRDefault="00D674ED"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din data </w:t>
      </w:r>
      <w:r w:rsidRPr="004E4A2F">
        <w:rPr>
          <w:rFonts w:ascii="Trebuchet MS" w:hAnsi="Trebuchet MS" w:cs="Arial"/>
          <w:b/>
          <w:sz w:val="20"/>
          <w:lang w:val="ro-RO"/>
        </w:rPr>
        <w:t xml:space="preserve">de </w:t>
      </w:r>
      <w:r w:rsidR="009E250D">
        <w:rPr>
          <w:rFonts w:ascii="Trebuchet MS" w:hAnsi="Trebuchet MS" w:cs="Arial"/>
          <w:b/>
          <w:sz w:val="20"/>
          <w:lang w:val="ro-RO"/>
        </w:rPr>
        <w:t>27</w:t>
      </w:r>
      <w:r w:rsidR="00F26051" w:rsidRPr="004E4A2F">
        <w:rPr>
          <w:rFonts w:ascii="Trebuchet MS" w:hAnsi="Trebuchet MS" w:cs="Arial"/>
          <w:b/>
          <w:sz w:val="20"/>
          <w:lang w:val="ro-RO"/>
        </w:rPr>
        <w:t>/</w:t>
      </w:r>
      <w:r w:rsidR="006808AF">
        <w:rPr>
          <w:rFonts w:ascii="Trebuchet MS" w:hAnsi="Trebuchet MS" w:cs="Arial"/>
          <w:b/>
          <w:sz w:val="20"/>
          <w:lang w:val="ro-RO"/>
        </w:rPr>
        <w:t>2</w:t>
      </w:r>
      <w:r w:rsidR="009E250D">
        <w:rPr>
          <w:rFonts w:ascii="Trebuchet MS" w:hAnsi="Trebuchet MS" w:cs="Arial"/>
          <w:b/>
          <w:sz w:val="20"/>
          <w:lang w:val="ro-RO"/>
        </w:rPr>
        <w:t>8</w:t>
      </w:r>
      <w:r w:rsidR="00F26051" w:rsidRPr="004E4A2F">
        <w:rPr>
          <w:rFonts w:ascii="Trebuchet MS" w:hAnsi="Trebuchet MS" w:cs="Arial"/>
          <w:b/>
          <w:sz w:val="20"/>
          <w:lang w:val="ro-RO"/>
        </w:rPr>
        <w:t xml:space="preserve"> </w:t>
      </w:r>
      <w:r w:rsidR="009E250D">
        <w:rPr>
          <w:rFonts w:ascii="Trebuchet MS" w:hAnsi="Trebuchet MS" w:cs="Arial"/>
          <w:b/>
          <w:sz w:val="20"/>
          <w:lang w:val="ro-RO"/>
        </w:rPr>
        <w:t>aprili</w:t>
      </w:r>
      <w:r w:rsidR="006808AF">
        <w:rPr>
          <w:rFonts w:ascii="Trebuchet MS" w:hAnsi="Trebuchet MS" w:cs="Arial"/>
          <w:b/>
          <w:sz w:val="20"/>
          <w:lang w:val="ro-RO"/>
        </w:rPr>
        <w:t>e</w:t>
      </w:r>
      <w:r w:rsidR="00920BCF" w:rsidRPr="004E4A2F">
        <w:rPr>
          <w:rFonts w:ascii="Trebuchet MS" w:hAnsi="Trebuchet MS" w:cs="Arial"/>
          <w:b/>
          <w:sz w:val="20"/>
          <w:lang w:val="ro-RO"/>
        </w:rPr>
        <w:t xml:space="preserve"> </w:t>
      </w:r>
      <w:r w:rsidRPr="004E4A2F">
        <w:rPr>
          <w:rFonts w:ascii="Trebuchet MS" w:hAnsi="Trebuchet MS" w:cs="Arial"/>
          <w:b/>
          <w:sz w:val="20"/>
          <w:lang w:val="ro-RO"/>
        </w:rPr>
        <w:t>201</w:t>
      </w:r>
      <w:r w:rsidR="009E250D">
        <w:rPr>
          <w:rFonts w:ascii="Trebuchet MS" w:hAnsi="Trebuchet MS" w:cs="Arial"/>
          <w:b/>
          <w:sz w:val="20"/>
          <w:lang w:val="ro-RO"/>
        </w:rPr>
        <w:t>8</w:t>
      </w:r>
    </w:p>
    <w:p w:rsidR="000440D9" w:rsidRPr="00C06A0D" w:rsidRDefault="000440D9" w:rsidP="005B46F3">
      <w:pPr>
        <w:pStyle w:val="BodyText2"/>
        <w:spacing w:line="320" w:lineRule="exact"/>
        <w:jc w:val="center"/>
        <w:rPr>
          <w:rFonts w:ascii="Trebuchet MS" w:hAnsi="Trebuchet MS" w:cs="Arial"/>
          <w:b/>
          <w:sz w:val="20"/>
          <w:lang w:val="ro-RO"/>
        </w:rPr>
      </w:pPr>
    </w:p>
    <w:p w:rsidR="00494BC3" w:rsidRPr="00C06A0D" w:rsidRDefault="000440D9" w:rsidP="005B46F3">
      <w:pPr>
        <w:spacing w:after="120" w:line="320" w:lineRule="exact"/>
        <w:jc w:val="both"/>
        <w:rPr>
          <w:rFonts w:ascii="Trebuchet MS" w:hAnsi="Trebuchet MS" w:cs="Arial"/>
          <w:b/>
          <w:sz w:val="20"/>
          <w:lang w:val="ro-RO"/>
        </w:rPr>
      </w:pPr>
      <w:r w:rsidRPr="00C06A0D">
        <w:rPr>
          <w:rFonts w:ascii="Trebuchet MS" w:hAnsi="Trebuchet MS" w:cs="Arial"/>
          <w:sz w:val="20"/>
          <w:lang w:val="ro-RO"/>
        </w:rPr>
        <w:t>Subsemnatul/a _________________________________</w:t>
      </w:r>
      <w:r w:rsidR="00494BC3" w:rsidRPr="00C06A0D">
        <w:rPr>
          <w:rStyle w:val="FootnoteReference"/>
          <w:rFonts w:ascii="Trebuchet MS" w:hAnsi="Trebuchet MS" w:cs="Arial"/>
          <w:sz w:val="20"/>
          <w:lang w:val="ro-RO"/>
        </w:rPr>
        <w:footnoteReference w:id="1"/>
      </w:r>
      <w:r w:rsidRPr="00C06A0D">
        <w:rPr>
          <w:rFonts w:ascii="Trebuchet MS" w:hAnsi="Trebuchet MS" w:cs="Arial"/>
          <w:i/>
          <w:sz w:val="20"/>
          <w:lang w:val="ro-RO"/>
        </w:rPr>
        <w:t xml:space="preserve">, </w:t>
      </w:r>
      <w:r w:rsidRPr="00C06A0D">
        <w:rPr>
          <w:rFonts w:ascii="Trebuchet MS" w:hAnsi="Trebuchet MS" w:cs="Arial"/>
          <w:sz w:val="20"/>
          <w:lang w:val="ro-RO"/>
        </w:rPr>
        <w:t>posesor al C.I. seria__, nr.________ eliberata la data de ___________ de catre Politia ________ avand CNP  ____________________</w:t>
      </w:r>
      <w:r w:rsidR="00494BC3" w:rsidRPr="00C06A0D">
        <w:rPr>
          <w:rFonts w:ascii="Trebuchet MS" w:hAnsi="Trebuchet MS" w:cs="Arial"/>
          <w:sz w:val="20"/>
          <w:lang w:val="ro-RO"/>
        </w:rPr>
        <w:t>, reprezentat(a)</w:t>
      </w:r>
      <w:r w:rsidR="00494BC3" w:rsidRPr="00C06A0D">
        <w:rPr>
          <w:rFonts w:ascii="Trebuchet MS" w:hAnsi="Trebuchet MS" w:cs="Arial"/>
          <w:sz w:val="20"/>
          <w:vertAlign w:val="superscript"/>
          <w:lang w:val="ro-RO"/>
        </w:rPr>
        <w:footnoteReference w:id="2"/>
      </w:r>
      <w:r w:rsidR="00494BC3" w:rsidRPr="00C06A0D">
        <w:rPr>
          <w:rFonts w:ascii="Trebuchet MS" w:hAnsi="Trebuchet MS" w:cs="Arial"/>
          <w:sz w:val="20"/>
          <w:lang w:val="ro-RO"/>
        </w:rPr>
        <w:t xml:space="preserve"> prin ________________________________________</w:t>
      </w:r>
      <w:r w:rsidR="00494BC3" w:rsidRPr="00C06A0D">
        <w:rPr>
          <w:rFonts w:ascii="Trebuchet MS" w:hAnsi="Trebuchet MS" w:cs="Arial"/>
          <w:b/>
          <w:sz w:val="20"/>
          <w:lang w:val="ro-RO"/>
        </w:rPr>
        <w:t xml:space="preserve"> </w:t>
      </w:r>
      <w:r w:rsidRPr="00C06A0D">
        <w:rPr>
          <w:rFonts w:ascii="Trebuchet MS" w:hAnsi="Trebuchet MS" w:cs="Arial"/>
          <w:b/>
          <w:sz w:val="20"/>
          <w:lang w:val="ro-RO"/>
        </w:rPr>
        <w:t xml:space="preserve">(„Mandantul”), </w:t>
      </w:r>
    </w:p>
    <w:p w:rsidR="00494BC3" w:rsidRPr="00C06A0D" w:rsidRDefault="000440D9"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 xml:space="preserve">detinand un numar de </w:t>
      </w:r>
      <w:r w:rsidR="006C13CA" w:rsidRPr="00C06A0D">
        <w:rPr>
          <w:rFonts w:ascii="Trebuchet MS" w:hAnsi="Trebuchet MS" w:cs="Arial"/>
          <w:i/>
          <w:sz w:val="20"/>
          <w:lang w:val="ro-RO"/>
        </w:rPr>
        <w:t xml:space="preserve">__________ </w:t>
      </w:r>
      <w:r w:rsidRPr="00C06A0D">
        <w:rPr>
          <w:rFonts w:ascii="Trebuchet MS" w:hAnsi="Trebuchet MS" w:cs="Arial"/>
          <w:sz w:val="20"/>
          <w:lang w:val="ro-RO"/>
        </w:rPr>
        <w:t xml:space="preserve">actiuni din totalul de </w:t>
      </w:r>
      <w:r w:rsidR="009907FC" w:rsidRPr="004261AE">
        <w:rPr>
          <w:rFonts w:ascii="Trebuchet MS" w:hAnsi="Trebuchet MS"/>
          <w:sz w:val="20"/>
        </w:rPr>
        <w:t>271.273</w:t>
      </w:r>
      <w:r w:rsidR="009907FC" w:rsidRPr="00C06A0D">
        <w:rPr>
          <w:rFonts w:ascii="Trebuchet MS" w:hAnsi="Trebuchet MS"/>
          <w:sz w:val="20"/>
        </w:rPr>
        <w:t xml:space="preserve"> </w:t>
      </w:r>
      <w:r w:rsidRPr="00C06A0D">
        <w:rPr>
          <w:rFonts w:ascii="Trebuchet MS" w:hAnsi="Trebuchet MS" w:cs="Arial"/>
          <w:sz w:val="20"/>
          <w:lang w:val="ro-RO"/>
        </w:rPr>
        <w:t xml:space="preserve">actiuni emise de </w:t>
      </w:r>
      <w:r w:rsidR="009907FC" w:rsidRPr="00C06A0D">
        <w:rPr>
          <w:rFonts w:ascii="Trebuchet MS" w:hAnsi="Trebuchet MS" w:cs="Arial"/>
          <w:sz w:val="20"/>
          <w:lang w:val="ro-RO"/>
        </w:rPr>
        <w:t xml:space="preserve">Luceafarul S.A. </w:t>
      </w:r>
      <w:r w:rsidRPr="00C06A0D">
        <w:rPr>
          <w:rFonts w:ascii="Trebuchet MS" w:hAnsi="Trebuchet MS" w:cs="Arial"/>
          <w:sz w:val="20"/>
          <w:lang w:val="ro-RO"/>
        </w:rPr>
        <w:t>(”</w:t>
      </w:r>
      <w:r w:rsidRPr="00C06A0D">
        <w:rPr>
          <w:rFonts w:ascii="Trebuchet MS" w:hAnsi="Trebuchet MS" w:cs="Arial"/>
          <w:b/>
          <w:sz w:val="20"/>
          <w:lang w:val="ro-RO"/>
        </w:rPr>
        <w:t>Societatea</w:t>
      </w:r>
      <w:r w:rsidRPr="00C06A0D">
        <w:rPr>
          <w:rFonts w:ascii="Trebuchet MS" w:hAnsi="Trebuchet MS" w:cs="Arial"/>
          <w:sz w:val="20"/>
          <w:lang w:val="ro-RO"/>
        </w:rPr>
        <w:t xml:space="preserve">”) si inregistrat in Registrul Actionarilor Societatii la data de referinta </w:t>
      </w:r>
      <w:r w:rsidRPr="004E4A2F">
        <w:rPr>
          <w:rFonts w:ascii="Trebuchet MS" w:hAnsi="Trebuchet MS" w:cs="Arial"/>
          <w:sz w:val="20"/>
          <w:lang w:val="ro-RO"/>
        </w:rPr>
        <w:t xml:space="preserve">de </w:t>
      </w:r>
      <w:r w:rsidR="008D59CF">
        <w:rPr>
          <w:rFonts w:ascii="Trebuchet MS" w:hAnsi="Trebuchet MS" w:cs="Arial"/>
          <w:sz w:val="20"/>
          <w:lang w:val="ro-RO"/>
        </w:rPr>
        <w:t>16</w:t>
      </w:r>
      <w:r w:rsidR="004261AE" w:rsidRPr="004E4A2F">
        <w:rPr>
          <w:rFonts w:ascii="Trebuchet MS" w:hAnsi="Trebuchet MS" w:cs="Arial"/>
          <w:sz w:val="20"/>
          <w:lang w:val="ro-RO"/>
        </w:rPr>
        <w:t>.0</w:t>
      </w:r>
      <w:r w:rsidR="008D59CF">
        <w:rPr>
          <w:rFonts w:ascii="Trebuchet MS" w:hAnsi="Trebuchet MS" w:cs="Arial"/>
          <w:sz w:val="20"/>
          <w:lang w:val="ro-RO"/>
        </w:rPr>
        <w:t>4</w:t>
      </w:r>
      <w:r w:rsidR="004261AE" w:rsidRPr="004E4A2F">
        <w:rPr>
          <w:rFonts w:ascii="Trebuchet MS" w:hAnsi="Trebuchet MS" w:cs="Arial"/>
          <w:sz w:val="20"/>
          <w:lang w:val="ro-RO"/>
        </w:rPr>
        <w:t>.</w:t>
      </w:r>
      <w:r w:rsidR="008C5D5E" w:rsidRPr="004E4A2F">
        <w:rPr>
          <w:rFonts w:ascii="Trebuchet MS" w:hAnsi="Trebuchet MS" w:cs="Arial"/>
          <w:sz w:val="20"/>
          <w:lang w:val="ro-RO"/>
        </w:rPr>
        <w:t>201</w:t>
      </w:r>
      <w:r w:rsidR="008D59CF">
        <w:rPr>
          <w:rFonts w:ascii="Trebuchet MS" w:hAnsi="Trebuchet MS" w:cs="Arial"/>
          <w:sz w:val="20"/>
          <w:lang w:val="ro-RO"/>
        </w:rPr>
        <w:t>8</w:t>
      </w:r>
      <w:r w:rsidRPr="004E4A2F">
        <w:rPr>
          <w:rFonts w:ascii="Trebuchet MS" w:hAnsi="Trebuchet MS" w:cs="Arial"/>
          <w:sz w:val="20"/>
          <w:lang w:val="ro-RO"/>
        </w:rPr>
        <w:t>,</w:t>
      </w:r>
      <w:r w:rsidRPr="00C06A0D">
        <w:rPr>
          <w:rFonts w:ascii="Trebuchet MS" w:hAnsi="Trebuchet MS" w:cs="Arial"/>
          <w:sz w:val="20"/>
          <w:lang w:val="ro-RO"/>
        </w:rPr>
        <w:t xml:space="preserve"> care confera Mandantului dreptul la un numar de </w:t>
      </w:r>
      <w:r w:rsidR="006C13CA" w:rsidRPr="00C06A0D">
        <w:rPr>
          <w:rFonts w:ascii="Trebuchet MS" w:hAnsi="Trebuchet MS" w:cs="Arial"/>
          <w:i/>
          <w:sz w:val="20"/>
          <w:lang w:val="ro-RO"/>
        </w:rPr>
        <w:t>__________</w:t>
      </w:r>
      <w:r w:rsidR="006C13CA" w:rsidRPr="00C06A0D">
        <w:rPr>
          <w:rFonts w:ascii="Trebuchet MS" w:hAnsi="Trebuchet MS" w:cs="Arial"/>
          <w:sz w:val="20"/>
          <w:lang w:val="ro-RO"/>
        </w:rPr>
        <w:t xml:space="preserve"> </w:t>
      </w:r>
      <w:r w:rsidRPr="00C06A0D">
        <w:rPr>
          <w:rFonts w:ascii="Trebuchet MS" w:hAnsi="Trebuchet MS" w:cs="Arial"/>
          <w:sz w:val="20"/>
          <w:lang w:val="ro-RO"/>
        </w:rPr>
        <w:t>voturi in Adunarea Generala</w:t>
      </w:r>
      <w:r w:rsidR="005127F7" w:rsidRPr="00C06A0D">
        <w:rPr>
          <w:rFonts w:ascii="Trebuchet MS" w:hAnsi="Trebuchet MS" w:cs="Arial"/>
          <w:sz w:val="20"/>
          <w:lang w:val="ro-RO"/>
        </w:rPr>
        <w:t xml:space="preserve"> </w:t>
      </w:r>
      <w:r w:rsidRPr="00C06A0D">
        <w:rPr>
          <w:rFonts w:ascii="Trebuchet MS" w:hAnsi="Trebuchet MS" w:cs="Arial"/>
          <w:sz w:val="20"/>
          <w:lang w:val="ro-RO"/>
        </w:rPr>
        <w:t xml:space="preserve">a Actionarilor Societatii, </w:t>
      </w:r>
    </w:p>
    <w:p w:rsidR="00494BC3" w:rsidRPr="00C06A0D" w:rsidRDefault="000440D9"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imputernices</w:t>
      </w:r>
      <w:r w:rsidR="005127F7" w:rsidRPr="00C06A0D">
        <w:rPr>
          <w:rFonts w:ascii="Trebuchet MS" w:hAnsi="Trebuchet MS" w:cs="Arial"/>
          <w:sz w:val="20"/>
          <w:lang w:val="ro-RO"/>
        </w:rPr>
        <w:t>c</w:t>
      </w:r>
      <w:r w:rsidRPr="00C06A0D">
        <w:rPr>
          <w:rFonts w:ascii="Trebuchet MS" w:hAnsi="Trebuchet MS" w:cs="Arial"/>
          <w:sz w:val="20"/>
          <w:lang w:val="ro-RO"/>
        </w:rPr>
        <w:t xml:space="preserve"> prin prezenta pe</w:t>
      </w:r>
      <w:r w:rsidR="00494BC3" w:rsidRPr="00C06A0D">
        <w:rPr>
          <w:rFonts w:ascii="Trebuchet MS" w:hAnsi="Trebuchet MS" w:cs="Arial"/>
          <w:sz w:val="20"/>
          <w:lang w:val="ro-RO"/>
        </w:rPr>
        <w:t>:</w:t>
      </w:r>
      <w:r w:rsidRPr="00C06A0D">
        <w:rPr>
          <w:rFonts w:ascii="Trebuchet MS" w:hAnsi="Trebuchet MS" w:cs="Arial"/>
          <w:sz w:val="20"/>
          <w:lang w:val="ro-RO"/>
        </w:rPr>
        <w:t xml:space="preserve"> </w:t>
      </w:r>
    </w:p>
    <w:p w:rsidR="00494BC3" w:rsidRPr="00C06A0D" w:rsidRDefault="000440D9" w:rsidP="005B46F3">
      <w:pPr>
        <w:spacing w:after="120" w:line="320" w:lineRule="exact"/>
        <w:jc w:val="both"/>
        <w:rPr>
          <w:rFonts w:ascii="Trebuchet MS" w:hAnsi="Trebuchet MS" w:cs="Arial"/>
          <w:i/>
          <w:sz w:val="20"/>
          <w:lang w:val="ro-RO"/>
        </w:rPr>
      </w:pPr>
      <w:r w:rsidRPr="00C06A0D">
        <w:rPr>
          <w:rFonts w:ascii="Trebuchet MS" w:hAnsi="Trebuchet MS" w:cs="Arial"/>
          <w:sz w:val="20"/>
          <w:lang w:val="ro-RO"/>
        </w:rPr>
        <w:t>dl/dna _________________________</w:t>
      </w:r>
      <w:r w:rsidR="00494BC3" w:rsidRPr="00C06A0D">
        <w:rPr>
          <w:rStyle w:val="FootnoteReference"/>
          <w:rFonts w:ascii="Trebuchet MS" w:hAnsi="Trebuchet MS" w:cs="Arial"/>
          <w:sz w:val="20"/>
          <w:lang w:val="ro-RO"/>
        </w:rPr>
        <w:footnoteReference w:id="3"/>
      </w:r>
      <w:r w:rsidRPr="00C06A0D">
        <w:rPr>
          <w:rFonts w:ascii="Trebuchet MS" w:hAnsi="Trebuchet MS" w:cs="Arial"/>
          <w:i/>
          <w:sz w:val="20"/>
          <w:lang w:val="ro-RO"/>
        </w:rPr>
        <w:t>,</w:t>
      </w:r>
      <w:r w:rsidR="00494BC3" w:rsidRPr="00C06A0D">
        <w:rPr>
          <w:rFonts w:ascii="Trebuchet MS" w:hAnsi="Trebuchet MS" w:cs="Arial"/>
          <w:sz w:val="20"/>
          <w:lang w:val="ro-RO"/>
        </w:rPr>
        <w:t xml:space="preserve"> cetatean ___________, cu domiciliul in ____________________________________________________________________,</w:t>
      </w:r>
      <w:r w:rsidRPr="00C06A0D">
        <w:rPr>
          <w:rFonts w:ascii="Trebuchet MS" w:hAnsi="Trebuchet MS" w:cs="Arial"/>
          <w:i/>
          <w:sz w:val="20"/>
          <w:lang w:val="ro-RO"/>
        </w:rPr>
        <w:t xml:space="preserve"> </w:t>
      </w:r>
      <w:r w:rsidRPr="00C06A0D">
        <w:rPr>
          <w:rFonts w:ascii="Trebuchet MS" w:hAnsi="Trebuchet MS" w:cs="Arial"/>
          <w:sz w:val="20"/>
          <w:lang w:val="ro-RO"/>
        </w:rPr>
        <w:t>identificat cu CI</w:t>
      </w:r>
      <w:r w:rsidRPr="00C06A0D">
        <w:rPr>
          <w:rFonts w:ascii="Trebuchet MS" w:hAnsi="Trebuchet MS" w:cs="Arial"/>
          <w:i/>
          <w:sz w:val="20"/>
          <w:lang w:val="ro-RO"/>
        </w:rPr>
        <w:t xml:space="preserve"> </w:t>
      </w:r>
      <w:r w:rsidRPr="00C06A0D">
        <w:rPr>
          <w:rFonts w:ascii="Trebuchet MS" w:hAnsi="Trebuchet MS" w:cs="Arial"/>
          <w:sz w:val="20"/>
          <w:lang w:val="ro-RO"/>
        </w:rPr>
        <w:t xml:space="preserve"> seria ___ nr. _________, eliberata la data de ___________ de catre ________ avand CNP ______________________, </w:t>
      </w:r>
      <w:r w:rsidRPr="00C06A0D">
        <w:rPr>
          <w:rFonts w:ascii="Trebuchet MS" w:hAnsi="Trebuchet MS" w:cs="Arial"/>
          <w:i/>
          <w:sz w:val="20"/>
          <w:lang w:val="ro-RO"/>
        </w:rPr>
        <w:t xml:space="preserve"> </w:t>
      </w:r>
    </w:p>
    <w:p w:rsidR="00494BC3" w:rsidRPr="00C06A0D" w:rsidRDefault="00494BC3"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_________________________________________________________</w:t>
      </w:r>
      <w:r w:rsidRPr="00C06A0D">
        <w:rPr>
          <w:rFonts w:ascii="Trebuchet MS" w:hAnsi="Trebuchet MS" w:cs="Arial"/>
          <w:sz w:val="20"/>
          <w:vertAlign w:val="superscript"/>
          <w:lang w:val="ro-RO"/>
        </w:rPr>
        <w:footnoteReference w:id="4"/>
      </w:r>
      <w:r w:rsidRPr="00C06A0D">
        <w:rPr>
          <w:rFonts w:ascii="Trebuchet MS" w:hAnsi="Trebuchet MS" w:cs="Arial"/>
          <w:i/>
          <w:sz w:val="20"/>
          <w:lang w:val="ro-RO"/>
        </w:rPr>
        <w:t xml:space="preserve">, </w:t>
      </w:r>
      <w:r w:rsidRPr="00C06A0D">
        <w:rPr>
          <w:rFonts w:ascii="Trebuchet MS" w:hAnsi="Trebuchet MS" w:cs="Arial"/>
          <w:sz w:val="20"/>
          <w:lang w:val="ro-RO"/>
        </w:rPr>
        <w:t>cu sediul social in</w:t>
      </w:r>
      <w:r w:rsidRPr="00C06A0D">
        <w:rPr>
          <w:rFonts w:ascii="Trebuchet MS" w:hAnsi="Trebuchet MS" w:cs="Arial"/>
          <w:i/>
          <w:sz w:val="20"/>
          <w:lang w:val="ro-RO"/>
        </w:rPr>
        <w:t xml:space="preserve"> __________________________________________________________________________________________, </w:t>
      </w:r>
      <w:r w:rsidRPr="00C06A0D">
        <w:rPr>
          <w:rFonts w:ascii="Trebuchet MS" w:hAnsi="Trebuchet MS" w:cs="Arial"/>
          <w:sz w:val="20"/>
          <w:lang w:val="ro-RO"/>
        </w:rPr>
        <w:t>inregistrata la Registrul Comertului sub nr. ______________, CUI ____________,</w:t>
      </w:r>
    </w:p>
    <w:p w:rsidR="00EC6C1A" w:rsidRPr="00C06A0D" w:rsidRDefault="00EC6C1A" w:rsidP="00EC6C1A">
      <w:pPr>
        <w:spacing w:after="120" w:line="320" w:lineRule="exact"/>
        <w:jc w:val="both"/>
        <w:rPr>
          <w:rFonts w:ascii="Trebuchet MS" w:hAnsi="Trebuchet MS" w:cs="Arial"/>
          <w:sz w:val="20"/>
          <w:lang w:val="ro-RO"/>
        </w:rPr>
      </w:pPr>
      <w:r w:rsidRPr="00C06A0D">
        <w:rPr>
          <w:rFonts w:ascii="Trebuchet MS" w:hAnsi="Trebuchet MS" w:cs="Arial"/>
          <w:sz w:val="20"/>
          <w:lang w:val="ro-RO"/>
        </w:rPr>
        <w:t>Si, de asemenea, imputernicesc</w:t>
      </w:r>
      <w:r w:rsidRPr="00C06A0D">
        <w:rPr>
          <w:rFonts w:ascii="Trebuchet MS" w:hAnsi="Trebuchet MS" w:cs="Arial"/>
          <w:sz w:val="20"/>
          <w:vertAlign w:val="superscript"/>
          <w:lang w:val="ro-RO"/>
        </w:rPr>
        <w:footnoteReference w:id="5"/>
      </w:r>
      <w:r w:rsidRPr="00C06A0D">
        <w:rPr>
          <w:rFonts w:ascii="Trebuchet MS" w:hAnsi="Trebuchet MS" w:cs="Arial"/>
          <w:sz w:val="20"/>
          <w:lang w:val="ro-RO"/>
        </w:rPr>
        <w:t xml:space="preserve"> in calitate de reprezentant(i) supleant(i)</w:t>
      </w:r>
      <w:r w:rsidRPr="00C06A0D">
        <w:rPr>
          <w:rFonts w:ascii="Trebuchet MS" w:hAnsi="Trebuchet MS" w:cs="Arial"/>
          <w:sz w:val="20"/>
          <w:vertAlign w:val="superscript"/>
          <w:lang w:val="ro-RO"/>
        </w:rPr>
        <w:footnoteReference w:id="6"/>
      </w:r>
      <w:r w:rsidRPr="00C06A0D">
        <w:rPr>
          <w:rFonts w:ascii="Trebuchet MS" w:hAnsi="Trebuchet MS" w:cs="Arial"/>
          <w:sz w:val="20"/>
          <w:lang w:val="ro-RO"/>
        </w:rPr>
        <w:t xml:space="preserve"> pe: </w:t>
      </w:r>
    </w:p>
    <w:p w:rsidR="00EC6C1A" w:rsidRPr="00C06A0D" w:rsidRDefault="00EC6C1A" w:rsidP="00EC6C1A">
      <w:pPr>
        <w:spacing w:after="120" w:line="320" w:lineRule="exact"/>
        <w:jc w:val="both"/>
        <w:rPr>
          <w:rFonts w:ascii="Trebuchet MS" w:hAnsi="Trebuchet MS" w:cs="Arial"/>
          <w:sz w:val="20"/>
          <w:lang w:val="ro-RO"/>
        </w:rPr>
      </w:pPr>
      <w:r w:rsidRPr="00C06A0D">
        <w:rPr>
          <w:rFonts w:ascii="Trebuchet MS" w:hAnsi="Trebuchet MS" w:cs="Arial"/>
          <w:b/>
          <w:sz w:val="20"/>
          <w:lang w:val="ro-RO"/>
        </w:rPr>
        <w:t>Dl./ dna.</w:t>
      </w:r>
      <w:r w:rsidRPr="00C06A0D">
        <w:rPr>
          <w:rFonts w:ascii="Trebuchet MS" w:hAnsi="Trebuchet MS" w:cs="Arial"/>
          <w:sz w:val="20"/>
          <w:lang w:val="ro-RO"/>
        </w:rPr>
        <w:t xml:space="preserve"> ____________________________________________________________</w:t>
      </w:r>
      <w:r w:rsidRPr="00C06A0D">
        <w:rPr>
          <w:rFonts w:ascii="Trebuchet MS" w:hAnsi="Trebuchet MS" w:cs="Arial"/>
          <w:sz w:val="20"/>
          <w:vertAlign w:val="superscript"/>
          <w:lang w:val="ro-RO"/>
        </w:rPr>
        <w:footnoteReference w:id="7"/>
      </w:r>
      <w:r w:rsidRPr="00C06A0D">
        <w:rPr>
          <w:rFonts w:ascii="Trebuchet MS" w:hAnsi="Trebuchet MS" w:cs="Arial"/>
          <w:sz w:val="20"/>
          <w:lang w:val="ro-RO"/>
        </w:rPr>
        <w:t>, cetatean ______ cu domiciliul in _________________________________________________________________________identificat cu CI</w:t>
      </w:r>
      <w:r w:rsidRPr="00C06A0D">
        <w:rPr>
          <w:rFonts w:ascii="Trebuchet MS" w:hAnsi="Trebuchet MS" w:cs="Arial"/>
          <w:i/>
          <w:sz w:val="20"/>
          <w:lang w:val="ro-RO"/>
        </w:rPr>
        <w:t xml:space="preserve"> </w:t>
      </w:r>
      <w:r w:rsidRPr="00C06A0D">
        <w:rPr>
          <w:rFonts w:ascii="Trebuchet MS" w:hAnsi="Trebuchet MS" w:cs="Arial"/>
          <w:sz w:val="20"/>
          <w:lang w:val="ro-RO"/>
        </w:rPr>
        <w:t xml:space="preserve"> seria ___ nr. _________, eliberata la data de ___________ de catre ________, CNP ______________________ /</w:t>
      </w:r>
    </w:p>
    <w:p w:rsidR="00EC6C1A" w:rsidRPr="00C06A0D" w:rsidRDefault="00EC6C1A"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_________________________________________________________</w:t>
      </w:r>
      <w:r w:rsidRPr="00C06A0D">
        <w:rPr>
          <w:rFonts w:ascii="Trebuchet MS" w:hAnsi="Trebuchet MS" w:cs="Arial"/>
          <w:sz w:val="20"/>
          <w:vertAlign w:val="superscript"/>
          <w:lang w:val="ro-RO"/>
        </w:rPr>
        <w:footnoteReference w:id="8"/>
      </w:r>
      <w:r w:rsidRPr="00C06A0D">
        <w:rPr>
          <w:rFonts w:ascii="Trebuchet MS" w:hAnsi="Trebuchet MS" w:cs="Arial"/>
          <w:i/>
          <w:sz w:val="20"/>
          <w:lang w:val="ro-RO"/>
        </w:rPr>
        <w:t xml:space="preserve">, </w:t>
      </w:r>
      <w:r w:rsidRPr="00C06A0D">
        <w:rPr>
          <w:rFonts w:ascii="Trebuchet MS" w:hAnsi="Trebuchet MS" w:cs="Arial"/>
          <w:sz w:val="20"/>
          <w:lang w:val="ro-RO"/>
        </w:rPr>
        <w:t>cu sediul social in</w:t>
      </w:r>
      <w:r w:rsidRPr="00C06A0D">
        <w:rPr>
          <w:rFonts w:ascii="Trebuchet MS" w:hAnsi="Trebuchet MS" w:cs="Arial"/>
          <w:i/>
          <w:sz w:val="20"/>
          <w:lang w:val="ro-RO"/>
        </w:rPr>
        <w:t xml:space="preserve"> __________________________________________________________________________________________, </w:t>
      </w:r>
      <w:r w:rsidRPr="00C06A0D">
        <w:rPr>
          <w:rFonts w:ascii="Trebuchet MS" w:hAnsi="Trebuchet MS" w:cs="Arial"/>
          <w:sz w:val="20"/>
          <w:lang w:val="ro-RO"/>
        </w:rPr>
        <w:t>inregistrata la Registrul Comertului sub nr. ______________, CUI ____________,</w:t>
      </w:r>
    </w:p>
    <w:p w:rsidR="003D7B70" w:rsidRPr="00C06A0D" w:rsidRDefault="000440D9"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 xml:space="preserve">sa reprezinte cu deplina putere si autoritate si sa actioneze in numele Mandantului si sa angajeze Mandantul in timpul Adunarii Generale </w:t>
      </w:r>
      <w:r w:rsidR="006808AF">
        <w:rPr>
          <w:rFonts w:ascii="Trebuchet MS" w:hAnsi="Trebuchet MS" w:cs="Arial"/>
          <w:sz w:val="20"/>
          <w:lang w:val="ro-RO"/>
        </w:rPr>
        <w:t>Extrao</w:t>
      </w:r>
      <w:r w:rsidRPr="00C06A0D">
        <w:rPr>
          <w:rFonts w:ascii="Trebuchet MS" w:hAnsi="Trebuchet MS" w:cs="Arial"/>
          <w:sz w:val="20"/>
          <w:lang w:val="ro-RO"/>
        </w:rPr>
        <w:t>rdinare a Actionarilor Societatii (“</w:t>
      </w:r>
      <w:r w:rsidRPr="00C06A0D">
        <w:rPr>
          <w:rFonts w:ascii="Trebuchet MS" w:hAnsi="Trebuchet MS" w:cs="Arial"/>
          <w:b/>
          <w:sz w:val="20"/>
          <w:lang w:val="ro-RO"/>
        </w:rPr>
        <w:t>Adunarea</w:t>
      </w:r>
      <w:r w:rsidRPr="00C06A0D">
        <w:rPr>
          <w:rFonts w:ascii="Trebuchet MS" w:hAnsi="Trebuchet MS" w:cs="Arial"/>
          <w:sz w:val="20"/>
          <w:lang w:val="ro-RO"/>
        </w:rPr>
        <w:t xml:space="preserve">”) convocata pentru data </w:t>
      </w:r>
      <w:r w:rsidRPr="004E4A2F">
        <w:rPr>
          <w:rFonts w:ascii="Trebuchet MS" w:hAnsi="Trebuchet MS" w:cs="Arial"/>
          <w:sz w:val="20"/>
          <w:lang w:val="ro-RO"/>
        </w:rPr>
        <w:t xml:space="preserve">de </w:t>
      </w:r>
      <w:r w:rsidR="008D59CF">
        <w:rPr>
          <w:rFonts w:ascii="Trebuchet MS" w:hAnsi="Trebuchet MS" w:cs="Arial"/>
          <w:sz w:val="20"/>
          <w:lang w:val="ro-RO"/>
        </w:rPr>
        <w:t>27</w:t>
      </w:r>
      <w:r w:rsidR="00450BF7" w:rsidRPr="004E4A2F">
        <w:rPr>
          <w:rFonts w:ascii="Trebuchet MS" w:hAnsi="Trebuchet MS" w:cs="Arial"/>
          <w:sz w:val="20"/>
          <w:lang w:val="ro-RO"/>
        </w:rPr>
        <w:t xml:space="preserve"> </w:t>
      </w:r>
      <w:r w:rsidR="008D59CF">
        <w:rPr>
          <w:rFonts w:ascii="Trebuchet MS" w:hAnsi="Trebuchet MS" w:cs="Arial"/>
          <w:sz w:val="20"/>
          <w:lang w:val="ro-RO"/>
        </w:rPr>
        <w:t>aprili</w:t>
      </w:r>
      <w:r w:rsidR="00AC7CC9">
        <w:rPr>
          <w:rFonts w:ascii="Trebuchet MS" w:hAnsi="Trebuchet MS" w:cs="Arial"/>
          <w:sz w:val="20"/>
          <w:lang w:val="ro-RO"/>
        </w:rPr>
        <w:t>e</w:t>
      </w:r>
      <w:r w:rsidR="00450BF7" w:rsidRPr="004E4A2F">
        <w:rPr>
          <w:rFonts w:ascii="Trebuchet MS" w:hAnsi="Trebuchet MS" w:cs="Arial"/>
          <w:sz w:val="20"/>
          <w:lang w:val="ro-RO"/>
        </w:rPr>
        <w:t xml:space="preserve"> </w:t>
      </w:r>
      <w:r w:rsidR="00920BCF" w:rsidRPr="004E4A2F">
        <w:rPr>
          <w:rFonts w:ascii="Trebuchet MS" w:hAnsi="Trebuchet MS" w:cs="Arial"/>
          <w:sz w:val="20"/>
          <w:lang w:val="ro-RO"/>
        </w:rPr>
        <w:t>201</w:t>
      </w:r>
      <w:r w:rsidR="008D59CF">
        <w:rPr>
          <w:rFonts w:ascii="Trebuchet MS" w:hAnsi="Trebuchet MS" w:cs="Arial"/>
          <w:sz w:val="20"/>
          <w:lang w:val="ro-RO"/>
        </w:rPr>
        <w:t>8</w:t>
      </w:r>
      <w:r w:rsidR="00920BCF" w:rsidRPr="004E4A2F">
        <w:rPr>
          <w:rFonts w:ascii="Trebuchet MS" w:hAnsi="Trebuchet MS" w:cs="Arial"/>
          <w:sz w:val="20"/>
          <w:lang w:val="ro-RO"/>
        </w:rPr>
        <w:t xml:space="preserve">, </w:t>
      </w:r>
      <w:r w:rsidR="005127F7" w:rsidRPr="004E4A2F">
        <w:rPr>
          <w:rFonts w:ascii="Trebuchet MS" w:hAnsi="Trebuchet MS" w:cs="Arial"/>
          <w:sz w:val="20"/>
          <w:lang w:val="ro-RO"/>
        </w:rPr>
        <w:t>or</w:t>
      </w:r>
      <w:r w:rsidR="000C70B5" w:rsidRPr="004E4A2F">
        <w:rPr>
          <w:rFonts w:ascii="Trebuchet MS" w:hAnsi="Trebuchet MS" w:cs="Arial"/>
          <w:sz w:val="20"/>
          <w:lang w:val="ro-RO"/>
        </w:rPr>
        <w:t>a</w:t>
      </w:r>
      <w:r w:rsidR="005127F7" w:rsidRPr="004E4A2F">
        <w:rPr>
          <w:rFonts w:ascii="Trebuchet MS" w:hAnsi="Trebuchet MS" w:cs="Arial"/>
          <w:sz w:val="20"/>
          <w:lang w:val="ro-RO"/>
        </w:rPr>
        <w:t xml:space="preserve"> </w:t>
      </w:r>
      <w:r w:rsidR="00450BF7" w:rsidRPr="004E4A2F">
        <w:rPr>
          <w:rFonts w:ascii="Trebuchet MS" w:hAnsi="Trebuchet MS" w:cs="Arial"/>
          <w:sz w:val="20"/>
          <w:lang w:val="ro-RO"/>
        </w:rPr>
        <w:t>1</w:t>
      </w:r>
      <w:r w:rsidR="008D59CF">
        <w:rPr>
          <w:rFonts w:ascii="Trebuchet MS" w:hAnsi="Trebuchet MS" w:cs="Arial"/>
          <w:sz w:val="20"/>
          <w:lang w:val="ro-RO"/>
        </w:rPr>
        <w:t>4</w:t>
      </w:r>
      <w:r w:rsidR="00450BF7" w:rsidRPr="004E4A2F">
        <w:rPr>
          <w:rFonts w:ascii="Trebuchet MS" w:hAnsi="Trebuchet MS" w:cs="Arial"/>
          <w:sz w:val="20"/>
          <w:lang w:val="ro-RO"/>
        </w:rPr>
        <w:t>:</w:t>
      </w:r>
      <w:r w:rsidR="00960630">
        <w:rPr>
          <w:rFonts w:ascii="Trebuchet MS" w:hAnsi="Trebuchet MS" w:cs="Arial"/>
          <w:sz w:val="20"/>
          <w:lang w:val="ro-RO"/>
        </w:rPr>
        <w:t>0</w:t>
      </w:r>
      <w:r w:rsidR="00450BF7" w:rsidRPr="004E4A2F">
        <w:rPr>
          <w:rFonts w:ascii="Trebuchet MS" w:hAnsi="Trebuchet MS" w:cs="Arial"/>
          <w:sz w:val="20"/>
          <w:lang w:val="ro-RO"/>
        </w:rPr>
        <w:t>0</w:t>
      </w:r>
      <w:r w:rsidR="005127F7" w:rsidRPr="004E4A2F">
        <w:rPr>
          <w:rFonts w:ascii="Trebuchet MS" w:hAnsi="Trebuchet MS" w:cs="Arial"/>
          <w:bCs/>
          <w:iCs/>
          <w:color w:val="000000"/>
          <w:sz w:val="20"/>
          <w:lang w:val="ro-RO" w:eastAsia="en-GB"/>
        </w:rPr>
        <w:t>,</w:t>
      </w:r>
      <w:r w:rsidRPr="004E4A2F">
        <w:rPr>
          <w:rFonts w:ascii="Trebuchet MS" w:hAnsi="Trebuchet MS" w:cs="Arial"/>
          <w:sz w:val="20"/>
          <w:lang w:val="ro-RO"/>
        </w:rPr>
        <w:t xml:space="preserve"> la sediul Societatii </w:t>
      </w:r>
      <w:r w:rsidR="00920BCF" w:rsidRPr="004E4A2F">
        <w:rPr>
          <w:rFonts w:ascii="Trebuchet MS" w:hAnsi="Trebuchet MS" w:cs="Arial"/>
          <w:sz w:val="20"/>
          <w:lang w:val="ro-RO"/>
        </w:rPr>
        <w:t xml:space="preserve">din localitatea Bacau, </w:t>
      </w:r>
      <w:r w:rsidR="00960630">
        <w:rPr>
          <w:rFonts w:ascii="Trebuchet MS" w:hAnsi="Trebuchet MS" w:cs="Arial"/>
          <w:sz w:val="20"/>
          <w:lang w:val="ro-RO"/>
        </w:rPr>
        <w:t>Str.</w:t>
      </w:r>
      <w:r w:rsidR="00920BCF" w:rsidRPr="004E4A2F">
        <w:rPr>
          <w:rFonts w:ascii="Trebuchet MS" w:hAnsi="Trebuchet MS" w:cs="Arial"/>
          <w:sz w:val="20"/>
          <w:lang w:val="ro-RO"/>
        </w:rPr>
        <w:t xml:space="preserve"> Nicolae Balcescu, nr. 3, judetul Bacau</w:t>
      </w:r>
      <w:r w:rsidRPr="004E4A2F">
        <w:rPr>
          <w:rFonts w:ascii="Trebuchet MS" w:hAnsi="Trebuchet MS" w:cs="Arial"/>
          <w:sz w:val="20"/>
          <w:lang w:val="ro-RO"/>
        </w:rPr>
        <w:t xml:space="preserve">, sau la data stabilita pentru a doua intalnire, respectiv </w:t>
      </w:r>
      <w:r w:rsidR="00AC7CC9">
        <w:rPr>
          <w:rFonts w:ascii="Trebuchet MS" w:hAnsi="Trebuchet MS" w:cs="Arial"/>
          <w:sz w:val="20"/>
          <w:lang w:val="ro-RO"/>
        </w:rPr>
        <w:t>2</w:t>
      </w:r>
      <w:r w:rsidR="008D59CF">
        <w:rPr>
          <w:rFonts w:ascii="Trebuchet MS" w:hAnsi="Trebuchet MS" w:cs="Arial"/>
          <w:sz w:val="20"/>
          <w:lang w:val="ro-RO"/>
        </w:rPr>
        <w:t>8</w:t>
      </w:r>
      <w:r w:rsidR="00AC7CC9">
        <w:rPr>
          <w:rFonts w:ascii="Trebuchet MS" w:hAnsi="Trebuchet MS" w:cs="Arial"/>
          <w:sz w:val="20"/>
          <w:lang w:val="ro-RO"/>
        </w:rPr>
        <w:t xml:space="preserve"> </w:t>
      </w:r>
      <w:r w:rsidR="008D59CF">
        <w:rPr>
          <w:rFonts w:ascii="Trebuchet MS" w:hAnsi="Trebuchet MS" w:cs="Arial"/>
          <w:sz w:val="20"/>
          <w:lang w:val="ro-RO"/>
        </w:rPr>
        <w:t>aprili</w:t>
      </w:r>
      <w:r w:rsidR="00AC7CC9">
        <w:rPr>
          <w:rFonts w:ascii="Trebuchet MS" w:hAnsi="Trebuchet MS" w:cs="Arial"/>
          <w:sz w:val="20"/>
          <w:lang w:val="ro-RO"/>
        </w:rPr>
        <w:t>e</w:t>
      </w:r>
      <w:r w:rsidR="00AC7CC9" w:rsidRPr="004E4A2F">
        <w:rPr>
          <w:rFonts w:ascii="Trebuchet MS" w:hAnsi="Trebuchet MS" w:cs="Arial"/>
          <w:sz w:val="20"/>
          <w:lang w:val="ro-RO"/>
        </w:rPr>
        <w:t xml:space="preserve"> </w:t>
      </w:r>
      <w:r w:rsidR="00450BF7" w:rsidRPr="004E4A2F">
        <w:rPr>
          <w:rFonts w:ascii="Trebuchet MS" w:hAnsi="Trebuchet MS" w:cs="Arial"/>
          <w:sz w:val="20"/>
          <w:lang w:val="ro-RO"/>
        </w:rPr>
        <w:t>201</w:t>
      </w:r>
      <w:r w:rsidR="008D59CF">
        <w:rPr>
          <w:rFonts w:ascii="Trebuchet MS" w:hAnsi="Trebuchet MS" w:cs="Arial"/>
          <w:sz w:val="20"/>
          <w:lang w:val="ro-RO"/>
        </w:rPr>
        <w:t>8</w:t>
      </w:r>
      <w:r w:rsidRPr="004E4A2F">
        <w:rPr>
          <w:rFonts w:ascii="Trebuchet MS" w:hAnsi="Trebuchet MS" w:cs="Arial"/>
          <w:sz w:val="20"/>
          <w:lang w:val="ro-RO"/>
        </w:rPr>
        <w:t xml:space="preserve">, </w:t>
      </w:r>
      <w:r w:rsidR="005127F7" w:rsidRPr="004E4A2F">
        <w:rPr>
          <w:rFonts w:ascii="Trebuchet MS" w:hAnsi="Trebuchet MS" w:cs="Arial"/>
          <w:color w:val="000000"/>
          <w:sz w:val="20"/>
          <w:lang w:val="ro-RO"/>
        </w:rPr>
        <w:t xml:space="preserve">ora </w:t>
      </w:r>
      <w:r w:rsidR="00450BF7" w:rsidRPr="004E4A2F">
        <w:rPr>
          <w:rFonts w:ascii="Trebuchet MS" w:hAnsi="Trebuchet MS" w:cs="Arial"/>
          <w:sz w:val="20"/>
          <w:lang w:val="ro-RO"/>
        </w:rPr>
        <w:t>1</w:t>
      </w:r>
      <w:r w:rsidR="008D59CF">
        <w:rPr>
          <w:rFonts w:ascii="Trebuchet MS" w:hAnsi="Trebuchet MS" w:cs="Arial"/>
          <w:sz w:val="20"/>
          <w:lang w:val="ro-RO"/>
        </w:rPr>
        <w:t>4</w:t>
      </w:r>
      <w:r w:rsidR="00450BF7" w:rsidRPr="004E4A2F">
        <w:rPr>
          <w:rFonts w:ascii="Trebuchet MS" w:hAnsi="Trebuchet MS" w:cs="Arial"/>
          <w:sz w:val="20"/>
          <w:lang w:val="ro-RO"/>
        </w:rPr>
        <w:t>:</w:t>
      </w:r>
      <w:r w:rsidR="00960630">
        <w:rPr>
          <w:rFonts w:ascii="Trebuchet MS" w:hAnsi="Trebuchet MS" w:cs="Arial"/>
          <w:sz w:val="20"/>
          <w:lang w:val="ro-RO"/>
        </w:rPr>
        <w:t>0</w:t>
      </w:r>
      <w:r w:rsidR="00450BF7" w:rsidRPr="004E4A2F">
        <w:rPr>
          <w:rFonts w:ascii="Trebuchet MS" w:hAnsi="Trebuchet MS" w:cs="Arial"/>
          <w:sz w:val="20"/>
          <w:lang w:val="ro-RO"/>
        </w:rPr>
        <w:t>0</w:t>
      </w:r>
      <w:r w:rsidR="005127F7" w:rsidRPr="004E4A2F">
        <w:rPr>
          <w:rFonts w:ascii="Trebuchet MS" w:hAnsi="Trebuchet MS" w:cs="Arial"/>
          <w:bCs/>
          <w:iCs/>
          <w:color w:val="000000"/>
          <w:sz w:val="20"/>
          <w:lang w:val="ro-RO" w:eastAsia="en-GB"/>
        </w:rPr>
        <w:t xml:space="preserve">, </w:t>
      </w:r>
      <w:r w:rsidRPr="004E4A2F">
        <w:rPr>
          <w:rFonts w:ascii="Trebuchet MS" w:hAnsi="Trebuchet MS" w:cs="Arial"/>
          <w:sz w:val="20"/>
          <w:lang w:val="ro-RO"/>
        </w:rPr>
        <w:t>aceeasi locatie, in situatia in</w:t>
      </w:r>
      <w:r w:rsidRPr="00C06A0D">
        <w:rPr>
          <w:rFonts w:ascii="Trebuchet MS" w:hAnsi="Trebuchet MS" w:cs="Arial"/>
          <w:sz w:val="20"/>
          <w:lang w:val="ro-RO"/>
        </w:rPr>
        <w:t xml:space="preserve"> care conditiile de cvorum nu ar fi intrunite la data primei adunari, si sa voteze in numele si pe seama Mandantului pentru fiecare punct de pe ordinea de zi</w:t>
      </w:r>
      <w:r w:rsidR="00494BC3" w:rsidRPr="00C06A0D">
        <w:rPr>
          <w:rFonts w:ascii="Trebuchet MS" w:hAnsi="Trebuchet MS" w:cs="Arial"/>
          <w:sz w:val="20"/>
          <w:lang w:val="ro-RO"/>
        </w:rPr>
        <w:t xml:space="preserve"> (astfel cum acestea sunt mentionate in convocatorul Adunarii)</w:t>
      </w:r>
      <w:r w:rsidRPr="00C06A0D">
        <w:rPr>
          <w:rFonts w:ascii="Trebuchet MS" w:hAnsi="Trebuchet MS" w:cs="Arial"/>
          <w:sz w:val="20"/>
          <w:lang w:val="ro-RO"/>
        </w:rPr>
        <w:t xml:space="preserve">, dupa cum urmeaza: </w:t>
      </w:r>
    </w:p>
    <w:p w:rsidR="00542DCB" w:rsidRPr="00C06A0D" w:rsidRDefault="003D7B70" w:rsidP="005B46F3">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color w:val="000000"/>
          <w:sz w:val="20"/>
          <w:u w:val="single"/>
          <w:lang w:val="ro-RO"/>
        </w:rPr>
        <w:lastRenderedPageBreak/>
        <w:t xml:space="preserve">Punctul </w:t>
      </w:r>
      <w:r w:rsidR="009754B6">
        <w:rPr>
          <w:rFonts w:ascii="Trebuchet MS" w:hAnsi="Trebuchet MS" w:cs="Arial"/>
          <w:b/>
          <w:color w:val="000000"/>
          <w:sz w:val="20"/>
          <w:u w:val="single"/>
          <w:lang w:val="ro-RO"/>
        </w:rPr>
        <w:t>1</w:t>
      </w:r>
      <w:r w:rsidR="000C70B5" w:rsidRPr="00C06A0D">
        <w:rPr>
          <w:rFonts w:ascii="Trebuchet MS" w:hAnsi="Trebuchet MS" w:cs="Arial"/>
          <w:b/>
          <w:color w:val="000000"/>
          <w:sz w:val="20"/>
          <w:u w:val="single"/>
          <w:lang w:val="ro-RO"/>
        </w:rPr>
        <w:t xml:space="preserve"> </w:t>
      </w:r>
      <w:r w:rsidRPr="00C06A0D">
        <w:rPr>
          <w:rFonts w:ascii="Trebuchet MS" w:hAnsi="Trebuchet MS" w:cs="Arial"/>
          <w:b/>
          <w:color w:val="000000"/>
          <w:sz w:val="20"/>
          <w:u w:val="single"/>
          <w:lang w:val="ro-RO"/>
        </w:rPr>
        <w:t>de pe ordinea de zi</w:t>
      </w:r>
      <w:r w:rsidRPr="00C06A0D">
        <w:rPr>
          <w:rFonts w:ascii="Trebuchet MS" w:hAnsi="Trebuchet MS" w:cs="Arial"/>
          <w:b/>
          <w:color w:val="000000"/>
          <w:sz w:val="20"/>
          <w:lang w:val="ro-RO"/>
        </w:rPr>
        <w:t>:</w:t>
      </w:r>
      <w:r w:rsidR="00813204" w:rsidRPr="00C06A0D">
        <w:rPr>
          <w:rFonts w:ascii="Trebuchet MS" w:hAnsi="Trebuchet MS" w:cs="Arial"/>
          <w:bCs/>
          <w:color w:val="000000"/>
          <w:spacing w:val="-2"/>
          <w:sz w:val="20"/>
          <w:lang w:val="ro-RO"/>
        </w:rPr>
        <w:t xml:space="preserve"> </w:t>
      </w:r>
    </w:p>
    <w:p w:rsidR="002B3C82" w:rsidRDefault="000C70B5" w:rsidP="00E97F02">
      <w:pPr>
        <w:spacing w:line="360" w:lineRule="auto"/>
        <w:ind w:firstLine="709"/>
        <w:jc w:val="both"/>
        <w:rPr>
          <w:rFonts w:ascii="Trebuchet MS" w:hAnsi="Trebuchet MS"/>
          <w:sz w:val="20"/>
        </w:rPr>
      </w:pPr>
      <w:r w:rsidRPr="00E97F02">
        <w:rPr>
          <w:rFonts w:ascii="Trebuchet MS" w:hAnsi="Trebuchet MS" w:cs="Arial"/>
          <w:color w:val="000000"/>
          <w:sz w:val="20"/>
          <w:lang w:val="ro-RO"/>
        </w:rPr>
        <w:t xml:space="preserve">Se aproba </w:t>
      </w:r>
      <w:r w:rsidR="004B00C3" w:rsidRPr="00E97F02">
        <w:rPr>
          <w:rFonts w:ascii="Trebuchet MS" w:hAnsi="Trebuchet MS"/>
          <w:sz w:val="20"/>
        </w:rPr>
        <w:t xml:space="preserve">ratificarea Acordului si aprobarea stingerii creantei asupra Luceafărul S.A. constatată în Acord, prin darea în plata a imobilului </w:t>
      </w:r>
      <w:r w:rsidR="004B00C3" w:rsidRPr="00E97F02">
        <w:rPr>
          <w:rFonts w:ascii="Trebuchet MS" w:hAnsi="Trebuchet MS" w:cs="Calibri"/>
          <w:color w:val="000000"/>
          <w:sz w:val="20"/>
          <w:lang w:val="ro-RO"/>
        </w:rPr>
        <w:t>Unitatea individuală  83757-C1-U8 situată în Bacău, str. N. Bălcescu, nr. 3, parter, jud. Bacău</w:t>
      </w:r>
      <w:r w:rsidR="004B00C3" w:rsidRPr="00E97F02">
        <w:rPr>
          <w:rFonts w:ascii="Trebuchet MS" w:hAnsi="Trebuchet MS"/>
          <w:sz w:val="20"/>
        </w:rPr>
        <w:t xml:space="preserve"> către detinătorul creantei.</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2B3C82" w:rsidRPr="006B2CC4" w:rsidRDefault="009754B6" w:rsidP="006B2CC4">
      <w:pPr>
        <w:spacing w:before="100" w:beforeAutospacing="1" w:after="100" w:afterAutospacing="1" w:line="276" w:lineRule="auto"/>
        <w:ind w:firstLine="708"/>
        <w:jc w:val="both"/>
        <w:rPr>
          <w:rFonts w:ascii="Calibri" w:hAnsi="Calibri"/>
          <w:sz w:val="22"/>
          <w:szCs w:val="22"/>
        </w:rPr>
      </w:pPr>
      <w:r w:rsidRPr="006B2CC4">
        <w:rPr>
          <w:rFonts w:ascii="Trebuchet MS" w:hAnsi="Trebuchet MS" w:cs="Arial"/>
          <w:iCs/>
          <w:color w:val="000000"/>
          <w:sz w:val="20"/>
          <w:lang w:val="ro-RO"/>
        </w:rPr>
        <w:t xml:space="preserve">Se respinge propunerea de aprobare a </w:t>
      </w:r>
      <w:r w:rsidR="004B00C3">
        <w:rPr>
          <w:rFonts w:ascii="Calibri" w:hAnsi="Calibri"/>
          <w:sz w:val="22"/>
          <w:szCs w:val="22"/>
        </w:rPr>
        <w:t>r</w:t>
      </w:r>
      <w:r w:rsidR="004B00C3" w:rsidRPr="00424A8E">
        <w:rPr>
          <w:rFonts w:ascii="Calibri" w:hAnsi="Calibri"/>
          <w:sz w:val="22"/>
          <w:szCs w:val="22"/>
        </w:rPr>
        <w:t>atificar</w:t>
      </w:r>
      <w:r w:rsidR="004B00C3">
        <w:rPr>
          <w:rFonts w:ascii="Calibri" w:hAnsi="Calibri"/>
          <w:sz w:val="22"/>
          <w:szCs w:val="22"/>
        </w:rPr>
        <w:t>ii</w:t>
      </w:r>
      <w:r w:rsidR="004B00C3" w:rsidRPr="00424A8E">
        <w:rPr>
          <w:rFonts w:ascii="Calibri" w:hAnsi="Calibri"/>
          <w:sz w:val="22"/>
          <w:szCs w:val="22"/>
        </w:rPr>
        <w:t xml:space="preserve"> Acordului si aprobarea stingerii creantei asupra Luceafărul S.A. constatată în Acord, prin darea în plata a imobilului </w:t>
      </w:r>
      <w:r w:rsidR="004B00C3" w:rsidRPr="000E7FBD">
        <w:rPr>
          <w:rFonts w:ascii="Calibri" w:hAnsi="Calibri" w:cs="Calibri"/>
          <w:color w:val="000000"/>
          <w:lang w:val="ro-RO"/>
        </w:rPr>
        <w:t>Unitatea individuală  83757-C1-U8 situată în Bacău, str. N. Bălcescu, nr. 3, parter, jud. Bacău</w:t>
      </w:r>
      <w:r w:rsidR="004B00C3" w:rsidRPr="00424A8E">
        <w:rPr>
          <w:rFonts w:ascii="Calibri" w:hAnsi="Calibri"/>
          <w:sz w:val="22"/>
          <w:szCs w:val="22"/>
        </w:rPr>
        <w:t xml:space="preserve"> către detinătorul creantei.</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0C70B5" w:rsidRPr="00C06A0D" w:rsidRDefault="000C70B5" w:rsidP="000C70B5">
      <w:pPr>
        <w:pStyle w:val="Alpha"/>
        <w:numPr>
          <w:ilvl w:val="0"/>
          <w:numId w:val="0"/>
        </w:numPr>
        <w:tabs>
          <w:tab w:val="num" w:pos="1260"/>
        </w:tabs>
        <w:spacing w:after="120" w:line="320" w:lineRule="exact"/>
        <w:ind w:left="567" w:hanging="117"/>
        <w:jc w:val="both"/>
        <w:rPr>
          <w:rFonts w:ascii="Trebuchet MS" w:hAnsi="Trebuchet MS" w:cs="Arial"/>
          <w:b/>
          <w:color w:val="000000"/>
          <w:sz w:val="20"/>
          <w:u w:val="single"/>
          <w:lang w:val="ro-RO"/>
        </w:rPr>
      </w:pPr>
    </w:p>
    <w:p w:rsidR="003D7B70" w:rsidRPr="00C06A0D" w:rsidRDefault="003D7B70" w:rsidP="005B46F3">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sz w:val="20"/>
          <w:u w:val="single"/>
          <w:lang w:val="ro-RO"/>
        </w:rPr>
        <w:t xml:space="preserve">Punctul </w:t>
      </w:r>
      <w:r w:rsidR="002E67CF">
        <w:rPr>
          <w:rFonts w:ascii="Trebuchet MS" w:hAnsi="Trebuchet MS" w:cs="Arial"/>
          <w:b/>
          <w:sz w:val="20"/>
          <w:u w:val="single"/>
          <w:lang w:val="ro-RO"/>
        </w:rPr>
        <w:t>2</w:t>
      </w:r>
      <w:r w:rsidR="000C70B5" w:rsidRPr="00C06A0D">
        <w:rPr>
          <w:rFonts w:ascii="Trebuchet MS" w:hAnsi="Trebuchet MS" w:cs="Arial"/>
          <w:b/>
          <w:sz w:val="20"/>
          <w:u w:val="single"/>
          <w:lang w:val="ro-RO"/>
        </w:rPr>
        <w:t xml:space="preserve"> </w:t>
      </w:r>
      <w:r w:rsidRPr="00C06A0D">
        <w:rPr>
          <w:rFonts w:ascii="Trebuchet MS" w:hAnsi="Trebuchet MS" w:cs="Arial"/>
          <w:b/>
          <w:sz w:val="20"/>
          <w:u w:val="single"/>
          <w:lang w:val="ro-RO"/>
        </w:rPr>
        <w:t>de pe ordinea de zi</w:t>
      </w:r>
      <w:r w:rsidRPr="00C06A0D">
        <w:rPr>
          <w:rFonts w:ascii="Trebuchet MS" w:hAnsi="Trebuchet MS" w:cs="Arial"/>
          <w:b/>
          <w:sz w:val="20"/>
          <w:lang w:val="ro-RO"/>
        </w:rPr>
        <w:t>:</w:t>
      </w:r>
    </w:p>
    <w:p w:rsidR="000C70B5" w:rsidRDefault="000C70B5" w:rsidP="00CF13EA">
      <w:pPr>
        <w:pStyle w:val="Alpha"/>
        <w:numPr>
          <w:ilvl w:val="0"/>
          <w:numId w:val="0"/>
        </w:numPr>
        <w:spacing w:after="120" w:line="320" w:lineRule="exact"/>
        <w:ind w:firstLine="708"/>
        <w:jc w:val="both"/>
        <w:rPr>
          <w:rFonts w:ascii="Calibri" w:hAnsi="Calibri"/>
          <w:sz w:val="22"/>
          <w:szCs w:val="22"/>
        </w:rPr>
      </w:pPr>
      <w:r w:rsidRPr="00C06A0D">
        <w:rPr>
          <w:rFonts w:ascii="Trebuchet MS" w:hAnsi="Trebuchet MS" w:cs="Arial"/>
          <w:color w:val="000000"/>
          <w:sz w:val="20"/>
          <w:lang w:val="ro-RO"/>
        </w:rPr>
        <w:t xml:space="preserve">Se aproba </w:t>
      </w:r>
      <w:r w:rsidR="006B2CC4" w:rsidRPr="001B6F01">
        <w:rPr>
          <w:rFonts w:ascii="Calibri" w:hAnsi="Calibri"/>
          <w:sz w:val="22"/>
          <w:szCs w:val="22"/>
        </w:rPr>
        <w:t>actel</w:t>
      </w:r>
      <w:r w:rsidR="006B2CC4">
        <w:rPr>
          <w:rFonts w:ascii="Calibri" w:hAnsi="Calibri"/>
          <w:sz w:val="22"/>
          <w:szCs w:val="22"/>
        </w:rPr>
        <w:t>e</w:t>
      </w:r>
      <w:r w:rsidR="006B2CC4" w:rsidRPr="001B6F01">
        <w:rPr>
          <w:rFonts w:ascii="Calibri" w:hAnsi="Calibri"/>
          <w:sz w:val="22"/>
          <w:szCs w:val="22"/>
        </w:rPr>
        <w:t xml:space="preserve"> de dezmembrare </w:t>
      </w:r>
      <w:r w:rsidR="006B2CC4">
        <w:rPr>
          <w:rFonts w:ascii="Calibri" w:hAnsi="Calibri"/>
          <w:sz w:val="22"/>
          <w:szCs w:val="22"/>
        </w:rPr>
        <w:t>s</w:t>
      </w:r>
      <w:r w:rsidR="006B2CC4" w:rsidRPr="001B6F01">
        <w:rPr>
          <w:rFonts w:ascii="Calibri" w:hAnsi="Calibri"/>
          <w:sz w:val="22"/>
          <w:szCs w:val="22"/>
        </w:rPr>
        <w:t>i servitu</w:t>
      </w:r>
      <w:r w:rsidR="006B2CC4">
        <w:rPr>
          <w:rFonts w:ascii="Calibri" w:hAnsi="Calibri"/>
          <w:sz w:val="22"/>
          <w:szCs w:val="22"/>
        </w:rPr>
        <w:t>t</w:t>
      </w:r>
      <w:r w:rsidR="006B2CC4" w:rsidRPr="001B6F01">
        <w:rPr>
          <w:rFonts w:ascii="Calibri" w:hAnsi="Calibri"/>
          <w:sz w:val="22"/>
          <w:szCs w:val="22"/>
        </w:rPr>
        <w:t>il</w:t>
      </w:r>
      <w:r w:rsidR="006B2CC4">
        <w:rPr>
          <w:rFonts w:ascii="Calibri" w:hAnsi="Calibri"/>
          <w:sz w:val="22"/>
          <w:szCs w:val="22"/>
        </w:rPr>
        <w:t>e</w:t>
      </w:r>
      <w:r w:rsidR="006B2CC4" w:rsidRPr="001B6F01">
        <w:rPr>
          <w:rFonts w:ascii="Calibri" w:hAnsi="Calibri"/>
          <w:sz w:val="22"/>
          <w:szCs w:val="22"/>
        </w:rPr>
        <w:t xml:space="preserve"> perpetue </w:t>
      </w:r>
      <w:r w:rsidR="006B2CC4">
        <w:rPr>
          <w:rFonts w:ascii="Calibri" w:hAnsi="Calibri"/>
          <w:sz w:val="22"/>
          <w:szCs w:val="22"/>
        </w:rPr>
        <w:t>s</w:t>
      </w:r>
      <w:r w:rsidR="006B2CC4" w:rsidRPr="001B6F01">
        <w:rPr>
          <w:rFonts w:ascii="Calibri" w:hAnsi="Calibri"/>
          <w:sz w:val="22"/>
          <w:szCs w:val="22"/>
        </w:rPr>
        <w:t>i gratuite constituite</w:t>
      </w:r>
      <w:r w:rsidR="006B2CC4">
        <w:rPr>
          <w:rFonts w:ascii="Calibri" w:hAnsi="Calibri"/>
          <w:sz w:val="22"/>
          <w:szCs w:val="22"/>
        </w:rPr>
        <w:t xml:space="preserve"> </w:t>
      </w:r>
      <w:r w:rsidR="006B2CC4" w:rsidRPr="001B6F01">
        <w:rPr>
          <w:rFonts w:ascii="Calibri" w:hAnsi="Calibri"/>
          <w:sz w:val="22"/>
          <w:szCs w:val="22"/>
        </w:rPr>
        <w:t>în favoarea proprietar</w:t>
      </w:r>
      <w:r w:rsidR="006B2CC4">
        <w:rPr>
          <w:rFonts w:ascii="Calibri" w:hAnsi="Calibri"/>
          <w:sz w:val="22"/>
          <w:szCs w:val="22"/>
        </w:rPr>
        <w:t xml:space="preserve">ilor </w:t>
      </w:r>
      <w:r w:rsidR="006B2CC4" w:rsidRPr="001B6F01">
        <w:rPr>
          <w:rFonts w:ascii="Calibri" w:hAnsi="Calibri"/>
          <w:sz w:val="22"/>
          <w:szCs w:val="22"/>
        </w:rPr>
        <w:t>si raportul de evaluare independent, documente care stau la baza opera</w:t>
      </w:r>
      <w:r w:rsidR="006B2CC4">
        <w:rPr>
          <w:rFonts w:ascii="Calibri" w:hAnsi="Calibri"/>
          <w:sz w:val="22"/>
          <w:szCs w:val="22"/>
        </w:rPr>
        <w:t>t</w:t>
      </w:r>
      <w:r w:rsidR="006B2CC4" w:rsidRPr="001B6F01">
        <w:rPr>
          <w:rFonts w:ascii="Calibri" w:hAnsi="Calibri"/>
          <w:sz w:val="22"/>
          <w:szCs w:val="22"/>
        </w:rPr>
        <w:t>iunii de dare în plată.</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0C70B5" w:rsidRDefault="000C70B5" w:rsidP="00CF13EA">
      <w:pPr>
        <w:pStyle w:val="Alpha"/>
        <w:numPr>
          <w:ilvl w:val="0"/>
          <w:numId w:val="0"/>
        </w:numPr>
        <w:spacing w:after="120" w:line="320" w:lineRule="exact"/>
        <w:ind w:firstLine="708"/>
        <w:jc w:val="both"/>
        <w:rPr>
          <w:rFonts w:ascii="Calibri" w:hAnsi="Calibri"/>
          <w:sz w:val="22"/>
          <w:szCs w:val="22"/>
        </w:rPr>
      </w:pPr>
      <w:r w:rsidRPr="00C06A0D">
        <w:rPr>
          <w:rFonts w:ascii="Trebuchet MS" w:hAnsi="Trebuchet MS" w:cs="Arial"/>
          <w:iCs/>
          <w:color w:val="000000"/>
          <w:sz w:val="20"/>
          <w:lang w:val="ro-RO"/>
        </w:rPr>
        <w:t xml:space="preserve">Se respinge </w:t>
      </w:r>
      <w:r w:rsidR="00427AF0">
        <w:rPr>
          <w:rFonts w:ascii="Trebuchet MS" w:hAnsi="Trebuchet MS" w:cs="Arial"/>
          <w:iCs/>
          <w:color w:val="000000"/>
          <w:sz w:val="20"/>
          <w:lang w:val="ro-RO"/>
        </w:rPr>
        <w:t>propunerea de aprobare a</w:t>
      </w:r>
      <w:r w:rsidR="00427AF0">
        <w:rPr>
          <w:lang w:val="fr-FR"/>
        </w:rPr>
        <w:t xml:space="preserve"> </w:t>
      </w:r>
      <w:r w:rsidR="006B2CC4" w:rsidRPr="001B6F01">
        <w:rPr>
          <w:rFonts w:ascii="Calibri" w:hAnsi="Calibri"/>
          <w:sz w:val="22"/>
          <w:szCs w:val="22"/>
        </w:rPr>
        <w:t xml:space="preserve">actelor de dezmembrare </w:t>
      </w:r>
      <w:r w:rsidR="006B2CC4">
        <w:rPr>
          <w:rFonts w:ascii="Calibri" w:hAnsi="Calibri"/>
          <w:sz w:val="22"/>
          <w:szCs w:val="22"/>
        </w:rPr>
        <w:t>s</w:t>
      </w:r>
      <w:r w:rsidR="006B2CC4" w:rsidRPr="001B6F01">
        <w:rPr>
          <w:rFonts w:ascii="Calibri" w:hAnsi="Calibri"/>
          <w:sz w:val="22"/>
          <w:szCs w:val="22"/>
        </w:rPr>
        <w:t>i servitu</w:t>
      </w:r>
      <w:r w:rsidR="006B2CC4">
        <w:rPr>
          <w:rFonts w:ascii="Calibri" w:hAnsi="Calibri"/>
          <w:sz w:val="22"/>
          <w:szCs w:val="22"/>
        </w:rPr>
        <w:t>t</w:t>
      </w:r>
      <w:r w:rsidR="006B2CC4" w:rsidRPr="001B6F01">
        <w:rPr>
          <w:rFonts w:ascii="Calibri" w:hAnsi="Calibri"/>
          <w:sz w:val="22"/>
          <w:szCs w:val="22"/>
        </w:rPr>
        <w:t xml:space="preserve">ilor perpetue </w:t>
      </w:r>
      <w:r w:rsidR="006B2CC4">
        <w:rPr>
          <w:rFonts w:ascii="Calibri" w:hAnsi="Calibri"/>
          <w:sz w:val="22"/>
          <w:szCs w:val="22"/>
        </w:rPr>
        <w:t>s</w:t>
      </w:r>
      <w:r w:rsidR="006B2CC4" w:rsidRPr="001B6F01">
        <w:rPr>
          <w:rFonts w:ascii="Calibri" w:hAnsi="Calibri"/>
          <w:sz w:val="22"/>
          <w:szCs w:val="22"/>
        </w:rPr>
        <w:t>i gratuite constituite</w:t>
      </w:r>
      <w:r w:rsidR="006B2CC4">
        <w:rPr>
          <w:rFonts w:ascii="Calibri" w:hAnsi="Calibri"/>
          <w:sz w:val="22"/>
          <w:szCs w:val="22"/>
        </w:rPr>
        <w:t xml:space="preserve"> </w:t>
      </w:r>
      <w:r w:rsidR="006B2CC4" w:rsidRPr="001B6F01">
        <w:rPr>
          <w:rFonts w:ascii="Calibri" w:hAnsi="Calibri"/>
          <w:sz w:val="22"/>
          <w:szCs w:val="22"/>
        </w:rPr>
        <w:t>în favoarea proprietar</w:t>
      </w:r>
      <w:r w:rsidR="006B2CC4">
        <w:rPr>
          <w:rFonts w:ascii="Calibri" w:hAnsi="Calibri"/>
          <w:sz w:val="22"/>
          <w:szCs w:val="22"/>
        </w:rPr>
        <w:t xml:space="preserve">ilor </w:t>
      </w:r>
      <w:r w:rsidR="006B2CC4" w:rsidRPr="001B6F01">
        <w:rPr>
          <w:rFonts w:ascii="Calibri" w:hAnsi="Calibri"/>
          <w:sz w:val="22"/>
          <w:szCs w:val="22"/>
        </w:rPr>
        <w:t>si a raportului de evaluare independent, documente care stau la baza opera</w:t>
      </w:r>
      <w:r w:rsidR="006B2CC4">
        <w:rPr>
          <w:rFonts w:ascii="Calibri" w:hAnsi="Calibri"/>
          <w:sz w:val="22"/>
          <w:szCs w:val="22"/>
        </w:rPr>
        <w:t>t</w:t>
      </w:r>
      <w:r w:rsidR="006B2CC4" w:rsidRPr="001B6F01">
        <w:rPr>
          <w:rFonts w:ascii="Calibri" w:hAnsi="Calibri"/>
          <w:sz w:val="22"/>
          <w:szCs w:val="22"/>
        </w:rPr>
        <w:t>iunii de dare în plată.</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EC6C1A" w:rsidRDefault="00EC6C1A" w:rsidP="00EC6C1A">
      <w:pPr>
        <w:pStyle w:val="Alpha"/>
        <w:numPr>
          <w:ilvl w:val="0"/>
          <w:numId w:val="0"/>
        </w:numPr>
        <w:spacing w:after="120" w:line="320" w:lineRule="exact"/>
        <w:ind w:left="360"/>
        <w:jc w:val="both"/>
        <w:rPr>
          <w:rFonts w:ascii="Trebuchet MS" w:hAnsi="Trebuchet MS" w:cs="Arial"/>
          <w:sz w:val="20"/>
          <w:lang w:val="ro-RO"/>
        </w:rPr>
      </w:pPr>
    </w:p>
    <w:p w:rsidR="00EC6C1A" w:rsidRPr="00C06A0D" w:rsidRDefault="00EC6C1A" w:rsidP="00EC6C1A">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sz w:val="20"/>
          <w:u w:val="single"/>
          <w:lang w:val="ro-RO"/>
        </w:rPr>
        <w:t xml:space="preserve">Punctul </w:t>
      </w:r>
      <w:r w:rsidR="00AF31D9">
        <w:rPr>
          <w:rFonts w:ascii="Trebuchet MS" w:hAnsi="Trebuchet MS" w:cs="Arial"/>
          <w:b/>
          <w:sz w:val="20"/>
          <w:u w:val="single"/>
          <w:lang w:val="ro-RO"/>
        </w:rPr>
        <w:t>3</w:t>
      </w:r>
      <w:r w:rsidRPr="00C06A0D">
        <w:rPr>
          <w:rFonts w:ascii="Trebuchet MS" w:hAnsi="Trebuchet MS" w:cs="Arial"/>
          <w:b/>
          <w:sz w:val="20"/>
          <w:u w:val="single"/>
          <w:lang w:val="ro-RO"/>
        </w:rPr>
        <w:t xml:space="preserve"> de pe ordinea de zi</w:t>
      </w:r>
      <w:r w:rsidRPr="00C06A0D">
        <w:rPr>
          <w:rFonts w:ascii="Trebuchet MS" w:hAnsi="Trebuchet MS" w:cs="Arial"/>
          <w:b/>
          <w:sz w:val="20"/>
          <w:lang w:val="ro-RO"/>
        </w:rPr>
        <w:t>:</w:t>
      </w:r>
    </w:p>
    <w:p w:rsidR="004C314F" w:rsidRDefault="00EC6C1A" w:rsidP="004C314F">
      <w:pPr>
        <w:spacing w:before="100" w:beforeAutospacing="1" w:after="100" w:afterAutospacing="1" w:line="276" w:lineRule="auto"/>
        <w:ind w:firstLine="708"/>
        <w:jc w:val="both"/>
        <w:rPr>
          <w:rFonts w:ascii="Calibri" w:hAnsi="Calibri"/>
          <w:sz w:val="22"/>
          <w:szCs w:val="22"/>
        </w:rPr>
      </w:pPr>
      <w:r w:rsidRPr="004C314F">
        <w:rPr>
          <w:rFonts w:ascii="Trebuchet MS" w:hAnsi="Trebuchet MS" w:cs="Arial"/>
          <w:sz w:val="20"/>
          <w:lang w:val="ro-RO"/>
        </w:rPr>
        <w:t xml:space="preserve">Se aproba </w:t>
      </w:r>
      <w:r w:rsidR="004C314F" w:rsidRPr="004C314F">
        <w:rPr>
          <w:rFonts w:ascii="Calibri" w:hAnsi="Calibri"/>
          <w:sz w:val="22"/>
          <w:szCs w:val="22"/>
        </w:rPr>
        <w:t>imputernicirea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EC6C1A" w:rsidRPr="004E4A2F" w:rsidTr="00BB31F8">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EC6C1A" w:rsidRPr="004E4A2F" w:rsidRDefault="00EC6C1A" w:rsidP="00BB31F8">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EC6C1A" w:rsidRPr="004E4A2F" w:rsidTr="00BB31F8">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p>
        </w:tc>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p>
        </w:tc>
        <w:tc>
          <w:tcPr>
            <w:tcW w:w="2806" w:type="dxa"/>
            <w:vAlign w:val="center"/>
          </w:tcPr>
          <w:p w:rsidR="00EC6C1A" w:rsidRPr="004E4A2F" w:rsidRDefault="00EC6C1A" w:rsidP="00BB31F8">
            <w:pPr>
              <w:spacing w:after="120" w:line="320" w:lineRule="exact"/>
              <w:rPr>
                <w:rFonts w:ascii="Trebuchet MS" w:hAnsi="Trebuchet MS" w:cs="Arial"/>
                <w:sz w:val="20"/>
                <w:lang w:val="ro-RO"/>
              </w:rPr>
            </w:pPr>
          </w:p>
        </w:tc>
      </w:tr>
    </w:tbl>
    <w:p w:rsidR="00AF31D9" w:rsidRDefault="00AF31D9" w:rsidP="00AF31D9">
      <w:pPr>
        <w:pStyle w:val="BodyText"/>
        <w:suppressAutoHyphens/>
        <w:autoSpaceDE w:val="0"/>
        <w:spacing w:after="0"/>
        <w:jc w:val="both"/>
        <w:textAlignment w:val="bottom"/>
        <w:rPr>
          <w:rFonts w:ascii="Trebuchet MS" w:hAnsi="Trebuchet MS" w:cs="Arial"/>
          <w:color w:val="000000"/>
          <w:sz w:val="20"/>
          <w:lang w:val="ro-RO"/>
        </w:rPr>
      </w:pPr>
    </w:p>
    <w:p w:rsidR="004C314F" w:rsidRPr="004C314F" w:rsidRDefault="00EC6C1A" w:rsidP="004C314F">
      <w:pPr>
        <w:spacing w:before="100" w:beforeAutospacing="1" w:after="100" w:afterAutospacing="1" w:line="276" w:lineRule="auto"/>
        <w:ind w:firstLine="708"/>
        <w:jc w:val="both"/>
        <w:rPr>
          <w:rFonts w:ascii="Calibri" w:hAnsi="Calibri"/>
          <w:sz w:val="22"/>
          <w:szCs w:val="22"/>
        </w:rPr>
      </w:pPr>
      <w:r w:rsidRPr="004C314F">
        <w:rPr>
          <w:rFonts w:ascii="Trebuchet MS" w:hAnsi="Trebuchet MS" w:cs="Arial"/>
          <w:color w:val="000000"/>
          <w:sz w:val="20"/>
          <w:lang w:val="ro-RO"/>
        </w:rPr>
        <w:t xml:space="preserve">Se respinge propunerea de aprobare a </w:t>
      </w:r>
      <w:r w:rsidR="004C314F">
        <w:rPr>
          <w:rFonts w:ascii="Calibri" w:hAnsi="Calibri"/>
          <w:sz w:val="22"/>
          <w:szCs w:val="22"/>
        </w:rPr>
        <w:t>i</w:t>
      </w:r>
      <w:r w:rsidR="004C314F" w:rsidRPr="004C314F">
        <w:rPr>
          <w:rFonts w:ascii="Calibri" w:hAnsi="Calibri"/>
          <w:sz w:val="22"/>
          <w:szCs w:val="22"/>
        </w:rPr>
        <w:t>mputernicir</w:t>
      </w:r>
      <w:r w:rsidR="004C314F">
        <w:rPr>
          <w:rFonts w:ascii="Calibri" w:hAnsi="Calibri"/>
          <w:sz w:val="22"/>
          <w:szCs w:val="22"/>
        </w:rPr>
        <w:t>ii</w:t>
      </w:r>
      <w:r w:rsidR="004C314F" w:rsidRPr="004C314F">
        <w:rPr>
          <w:rFonts w:ascii="Calibri" w:hAnsi="Calibri"/>
          <w:sz w:val="22"/>
          <w:szCs w:val="22"/>
        </w:rPr>
        <w:t xml:space="preserve"> Consiliului de Administratie pentru negocierea contractului privind stingerea creantei prin darea în plată si a unor disconturi pentru aceasta modalitate de stingere a creanței, precum și </w:t>
      </w:r>
      <w:r w:rsidR="004C314F">
        <w:rPr>
          <w:rFonts w:ascii="Calibri" w:hAnsi="Calibri"/>
          <w:sz w:val="22"/>
          <w:szCs w:val="22"/>
        </w:rPr>
        <w:t xml:space="preserve">de </w:t>
      </w:r>
      <w:r w:rsidR="004C314F" w:rsidRPr="004C314F">
        <w:rPr>
          <w:rFonts w:ascii="Calibri" w:hAnsi="Calibri"/>
          <w:sz w:val="22"/>
          <w:szCs w:val="22"/>
        </w:rPr>
        <w:t>împuternicire</w:t>
      </w:r>
      <w:r w:rsidR="004C314F">
        <w:rPr>
          <w:rFonts w:ascii="Calibri" w:hAnsi="Calibri"/>
          <w:sz w:val="22"/>
          <w:szCs w:val="22"/>
        </w:rPr>
        <w:t xml:space="preserve"> </w:t>
      </w:r>
      <w:r w:rsidR="004C314F" w:rsidRPr="004C314F">
        <w:rPr>
          <w:rFonts w:ascii="Calibri" w:hAnsi="Calibri"/>
          <w:sz w:val="22"/>
          <w:szCs w:val="22"/>
        </w:rPr>
        <w:t>a Presedintelui Director General sa semneze contractul cu creditorul.</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EC6C1A" w:rsidRPr="004E4A2F" w:rsidTr="00BB31F8">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EC6C1A" w:rsidRPr="004E4A2F" w:rsidRDefault="00EC6C1A" w:rsidP="00BB31F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EC6C1A" w:rsidRPr="004E4A2F" w:rsidRDefault="00EC6C1A" w:rsidP="00BB31F8">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EC6C1A" w:rsidRPr="004E4A2F" w:rsidTr="00BB31F8">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p>
        </w:tc>
        <w:tc>
          <w:tcPr>
            <w:tcW w:w="2806" w:type="dxa"/>
            <w:vAlign w:val="center"/>
          </w:tcPr>
          <w:p w:rsidR="00EC6C1A" w:rsidRPr="004E4A2F" w:rsidRDefault="00EC6C1A" w:rsidP="00BB31F8">
            <w:pPr>
              <w:spacing w:after="120" w:line="320" w:lineRule="exact"/>
              <w:jc w:val="center"/>
              <w:rPr>
                <w:rFonts w:ascii="Trebuchet MS" w:hAnsi="Trebuchet MS" w:cs="Arial"/>
                <w:b/>
                <w:sz w:val="20"/>
                <w:lang w:val="ro-RO"/>
              </w:rPr>
            </w:pPr>
          </w:p>
        </w:tc>
        <w:tc>
          <w:tcPr>
            <w:tcW w:w="2806" w:type="dxa"/>
            <w:vAlign w:val="center"/>
          </w:tcPr>
          <w:p w:rsidR="00EC6C1A" w:rsidRPr="004E4A2F" w:rsidRDefault="00EC6C1A" w:rsidP="00BB31F8">
            <w:pPr>
              <w:spacing w:after="120" w:line="320" w:lineRule="exact"/>
              <w:rPr>
                <w:rFonts w:ascii="Trebuchet MS" w:hAnsi="Trebuchet MS" w:cs="Arial"/>
                <w:sz w:val="20"/>
                <w:lang w:val="ro-RO"/>
              </w:rPr>
            </w:pPr>
          </w:p>
        </w:tc>
      </w:tr>
    </w:tbl>
    <w:p w:rsidR="00EC6C1A" w:rsidRPr="004E4A2F" w:rsidRDefault="00EC6C1A" w:rsidP="000C70B5">
      <w:pPr>
        <w:pStyle w:val="Alpha"/>
        <w:numPr>
          <w:ilvl w:val="0"/>
          <w:numId w:val="0"/>
        </w:numPr>
        <w:tabs>
          <w:tab w:val="num" w:pos="1260"/>
        </w:tabs>
        <w:spacing w:after="120" w:line="320" w:lineRule="exact"/>
        <w:jc w:val="both"/>
        <w:rPr>
          <w:rFonts w:ascii="Trebuchet MS" w:hAnsi="Trebuchet MS" w:cs="Arial"/>
          <w:i/>
          <w:color w:val="000000"/>
          <w:sz w:val="20"/>
          <w:lang w:val="ro-RO"/>
        </w:rPr>
      </w:pPr>
    </w:p>
    <w:p w:rsidR="003D7B70" w:rsidRPr="004E4A2F" w:rsidRDefault="003D7B70" w:rsidP="005B46F3">
      <w:pPr>
        <w:pStyle w:val="Alpha"/>
        <w:numPr>
          <w:ilvl w:val="0"/>
          <w:numId w:val="2"/>
        </w:numPr>
        <w:spacing w:after="120" w:line="320" w:lineRule="exact"/>
        <w:jc w:val="both"/>
        <w:rPr>
          <w:rFonts w:ascii="Trebuchet MS" w:hAnsi="Trebuchet MS" w:cs="Arial"/>
          <w:sz w:val="20"/>
          <w:lang w:val="ro-RO"/>
        </w:rPr>
      </w:pPr>
      <w:r w:rsidRPr="004E4A2F">
        <w:rPr>
          <w:rFonts w:ascii="Trebuchet MS" w:hAnsi="Trebuchet MS" w:cs="Arial"/>
          <w:b/>
          <w:sz w:val="20"/>
          <w:u w:val="single"/>
          <w:lang w:val="ro-RO"/>
        </w:rPr>
        <w:t xml:space="preserve">Punctul </w:t>
      </w:r>
      <w:r w:rsidR="00CF5D08">
        <w:rPr>
          <w:rFonts w:ascii="Trebuchet MS" w:hAnsi="Trebuchet MS" w:cs="Arial"/>
          <w:b/>
          <w:sz w:val="20"/>
          <w:u w:val="single"/>
          <w:lang w:val="ro-RO"/>
        </w:rPr>
        <w:t>4</w:t>
      </w:r>
      <w:r w:rsidR="000C70B5" w:rsidRPr="004E4A2F">
        <w:rPr>
          <w:rFonts w:ascii="Trebuchet MS" w:hAnsi="Trebuchet MS" w:cs="Arial"/>
          <w:b/>
          <w:sz w:val="20"/>
          <w:u w:val="single"/>
          <w:lang w:val="ro-RO"/>
        </w:rPr>
        <w:t xml:space="preserve"> </w:t>
      </w:r>
      <w:r w:rsidRPr="004E4A2F">
        <w:rPr>
          <w:rFonts w:ascii="Trebuchet MS" w:hAnsi="Trebuchet MS" w:cs="Arial"/>
          <w:b/>
          <w:sz w:val="20"/>
          <w:u w:val="single"/>
          <w:lang w:val="ro-RO"/>
        </w:rPr>
        <w:t>de pe ordinea de zi</w:t>
      </w:r>
      <w:r w:rsidRPr="004E4A2F">
        <w:rPr>
          <w:rFonts w:ascii="Trebuchet MS" w:hAnsi="Trebuchet MS" w:cs="Arial"/>
          <w:b/>
          <w:sz w:val="20"/>
          <w:lang w:val="ro-RO"/>
        </w:rPr>
        <w:t>:</w:t>
      </w:r>
    </w:p>
    <w:p w:rsidR="00AF6CA4" w:rsidRDefault="00AF6CA4" w:rsidP="00AF6CA4">
      <w:pPr>
        <w:pStyle w:val="BodyText"/>
        <w:suppressAutoHyphens/>
        <w:autoSpaceDE w:val="0"/>
        <w:spacing w:after="0"/>
        <w:ind w:firstLine="360"/>
        <w:jc w:val="both"/>
        <w:rPr>
          <w:rFonts w:ascii="Trebuchet MS" w:hAnsi="Trebuchet MS" w:cs="Arial"/>
          <w:sz w:val="20"/>
          <w:lang w:val="ro-RO"/>
        </w:rPr>
      </w:pPr>
    </w:p>
    <w:p w:rsidR="000C70B5" w:rsidRDefault="000C70B5" w:rsidP="001C1434">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sz w:val="20"/>
          <w:lang w:val="ro-RO"/>
        </w:rPr>
        <w:t xml:space="preserve">Se aproba </w:t>
      </w:r>
      <w:r w:rsidR="00AF6CA4">
        <w:rPr>
          <w:rFonts w:ascii="Calibri" w:hAnsi="Calibri"/>
          <w:sz w:val="22"/>
          <w:szCs w:val="22"/>
          <w:lang w:val="ro-RO"/>
        </w:rPr>
        <w:t>i</w:t>
      </w:r>
      <w:r w:rsidR="00AF6CA4" w:rsidRPr="001B6F01">
        <w:rPr>
          <w:rFonts w:ascii="Calibri" w:hAnsi="Calibri"/>
          <w:sz w:val="22"/>
          <w:szCs w:val="22"/>
          <w:lang w:val="ro-RO"/>
        </w:rPr>
        <w:t xml:space="preserve">mputernicirea dlui Bîliş Ion-Iustin, cetăţean român, identificat cu CI seria XC nr. 844631, eliberată de SPCLEP Bacău la data de 15.03.2012, să îndeplinească </w:t>
      </w:r>
      <w:r w:rsidR="00AF6CA4" w:rsidRPr="001B6F01">
        <w:rPr>
          <w:rFonts w:ascii="Calibri" w:hAnsi="Calibri"/>
          <w:sz w:val="22"/>
          <w:szCs w:val="22"/>
          <w:lang w:val="fr-FR"/>
        </w:rPr>
        <w:t xml:space="preserve">toate formalitatile cerute de lege pentru inregistrarea hotararilor adoptate de AGEA la </w:t>
      </w:r>
      <w:r w:rsidR="00AF6CA4">
        <w:rPr>
          <w:rFonts w:ascii="Calibri" w:hAnsi="Calibri"/>
          <w:sz w:val="22"/>
          <w:szCs w:val="22"/>
          <w:lang w:val="fr-FR"/>
        </w:rPr>
        <w:t xml:space="preserve">Oficiul </w:t>
      </w:r>
      <w:r w:rsidR="00AF6CA4" w:rsidRPr="001B6F01">
        <w:rPr>
          <w:rFonts w:ascii="Calibri" w:hAnsi="Calibri"/>
          <w:sz w:val="22"/>
          <w:szCs w:val="22"/>
          <w:lang w:val="ro-RO"/>
        </w:rPr>
        <w:t>Registrul</w:t>
      </w:r>
      <w:r w:rsidR="00AF6CA4">
        <w:rPr>
          <w:rFonts w:ascii="Calibri" w:hAnsi="Calibri"/>
          <w:sz w:val="22"/>
          <w:szCs w:val="22"/>
          <w:lang w:val="ro-RO"/>
        </w:rPr>
        <w:t>ui</w:t>
      </w:r>
      <w:r w:rsidR="00AF6CA4" w:rsidRPr="001B6F01">
        <w:rPr>
          <w:rFonts w:ascii="Calibri" w:hAnsi="Calibri"/>
          <w:sz w:val="22"/>
          <w:szCs w:val="22"/>
          <w:lang w:val="ro-RO"/>
        </w:rPr>
        <w:t xml:space="preserve"> Comerţului.</w:t>
      </w:r>
    </w:p>
    <w:p w:rsidR="001C1434" w:rsidRPr="004E4A2F" w:rsidRDefault="001C1434" w:rsidP="001C1434">
      <w:pPr>
        <w:pStyle w:val="BodyText"/>
        <w:suppressAutoHyphens/>
        <w:autoSpaceDE w:val="0"/>
        <w:spacing w:after="0"/>
        <w:ind w:firstLine="708"/>
        <w:jc w:val="both"/>
        <w:rPr>
          <w:rFonts w:ascii="Trebuchet MS" w:hAnsi="Trebuchet MS" w:cs="Arial"/>
          <w:sz w:val="20"/>
          <w:lang w:val="ro-RO"/>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4E4A2F" w:rsidTr="00A12B78">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0C70B5" w:rsidRPr="004E4A2F" w:rsidRDefault="000C70B5" w:rsidP="00A12B78">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0C70B5" w:rsidRPr="004E4A2F" w:rsidTr="00A12B78">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4E4A2F" w:rsidRDefault="000C70B5" w:rsidP="00A12B78">
            <w:pPr>
              <w:spacing w:after="120" w:line="320" w:lineRule="exact"/>
              <w:rPr>
                <w:rFonts w:ascii="Trebuchet MS" w:hAnsi="Trebuchet MS" w:cs="Arial"/>
                <w:sz w:val="20"/>
                <w:lang w:val="ro-RO"/>
              </w:rPr>
            </w:pPr>
          </w:p>
        </w:tc>
      </w:tr>
    </w:tbl>
    <w:p w:rsidR="000C70B5" w:rsidRPr="004E4A2F" w:rsidRDefault="000C70B5" w:rsidP="000C70B5">
      <w:pPr>
        <w:pStyle w:val="Alpha"/>
        <w:numPr>
          <w:ilvl w:val="0"/>
          <w:numId w:val="0"/>
        </w:numPr>
        <w:spacing w:after="120" w:line="320" w:lineRule="exact"/>
        <w:ind w:left="360"/>
        <w:jc w:val="both"/>
        <w:rPr>
          <w:rFonts w:ascii="Trebuchet MS" w:hAnsi="Trebuchet MS" w:cs="Arial"/>
          <w:sz w:val="20"/>
          <w:lang w:val="ro-RO"/>
        </w:rPr>
      </w:pPr>
    </w:p>
    <w:p w:rsidR="00AF6CA4" w:rsidRDefault="000C70B5" w:rsidP="00AF6CA4">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sz w:val="20"/>
          <w:lang w:val="ro-RO"/>
        </w:rPr>
        <w:t xml:space="preserve">Se respinge propunerea de </w:t>
      </w:r>
      <w:r w:rsidR="00AF6CA4">
        <w:rPr>
          <w:rFonts w:ascii="Calibri" w:hAnsi="Calibri"/>
          <w:sz w:val="22"/>
          <w:szCs w:val="22"/>
          <w:lang w:val="ro-RO"/>
        </w:rPr>
        <w:t>i</w:t>
      </w:r>
      <w:r w:rsidR="00AF6CA4" w:rsidRPr="001B6F01">
        <w:rPr>
          <w:rFonts w:ascii="Calibri" w:hAnsi="Calibri"/>
          <w:sz w:val="22"/>
          <w:szCs w:val="22"/>
          <w:lang w:val="ro-RO"/>
        </w:rPr>
        <w:t>mputernicire</w:t>
      </w:r>
      <w:r w:rsidR="00AF6CA4">
        <w:rPr>
          <w:rFonts w:ascii="Calibri" w:hAnsi="Calibri"/>
          <w:sz w:val="22"/>
          <w:szCs w:val="22"/>
          <w:lang w:val="ro-RO"/>
        </w:rPr>
        <w:t xml:space="preserve"> </w:t>
      </w:r>
      <w:r w:rsidR="00AF6CA4" w:rsidRPr="001B6F01">
        <w:rPr>
          <w:rFonts w:ascii="Calibri" w:hAnsi="Calibri"/>
          <w:sz w:val="22"/>
          <w:szCs w:val="22"/>
          <w:lang w:val="ro-RO"/>
        </w:rPr>
        <w:t xml:space="preserve">a dlui Bîliş Ion-Iustin, cetăţean român, identificat cu CI seria XC nr. 844631, eliberată de SPCLEP Bacău la data de 15.03.2012, să îndeplinească </w:t>
      </w:r>
      <w:r w:rsidR="00AF6CA4" w:rsidRPr="001B6F01">
        <w:rPr>
          <w:rFonts w:ascii="Calibri" w:hAnsi="Calibri"/>
          <w:sz w:val="22"/>
          <w:szCs w:val="22"/>
          <w:lang w:val="fr-FR"/>
        </w:rPr>
        <w:t xml:space="preserve">toate formalitatile cerute de lege pentru inregistrarea hotararilor adoptate de AGEA la </w:t>
      </w:r>
      <w:r w:rsidR="00AF6CA4">
        <w:rPr>
          <w:rFonts w:ascii="Calibri" w:hAnsi="Calibri"/>
          <w:sz w:val="22"/>
          <w:szCs w:val="22"/>
          <w:lang w:val="fr-FR"/>
        </w:rPr>
        <w:t xml:space="preserve">Oficiul </w:t>
      </w:r>
      <w:r w:rsidR="00AF6CA4" w:rsidRPr="001B6F01">
        <w:rPr>
          <w:rFonts w:ascii="Calibri" w:hAnsi="Calibri"/>
          <w:sz w:val="22"/>
          <w:szCs w:val="22"/>
          <w:lang w:val="ro-RO"/>
        </w:rPr>
        <w:t>Registrul</w:t>
      </w:r>
      <w:r w:rsidR="00AF6CA4">
        <w:rPr>
          <w:rFonts w:ascii="Calibri" w:hAnsi="Calibri"/>
          <w:sz w:val="22"/>
          <w:szCs w:val="22"/>
          <w:lang w:val="ro-RO"/>
        </w:rPr>
        <w:t>ui</w:t>
      </w:r>
      <w:r w:rsidR="00AF6CA4" w:rsidRPr="001B6F01">
        <w:rPr>
          <w:rFonts w:ascii="Calibri" w:hAnsi="Calibri"/>
          <w:sz w:val="22"/>
          <w:szCs w:val="22"/>
          <w:lang w:val="ro-RO"/>
        </w:rPr>
        <w:t xml:space="preserve"> Comerţului.</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0C70B5" w:rsidRDefault="000C70B5" w:rsidP="000C70B5">
      <w:pPr>
        <w:pStyle w:val="Alpha"/>
        <w:numPr>
          <w:ilvl w:val="0"/>
          <w:numId w:val="0"/>
        </w:numPr>
        <w:spacing w:after="120" w:line="320" w:lineRule="exact"/>
        <w:ind w:left="360"/>
        <w:jc w:val="both"/>
        <w:rPr>
          <w:rFonts w:ascii="Trebuchet MS" w:hAnsi="Trebuchet MS" w:cs="Arial"/>
          <w:sz w:val="20"/>
          <w:lang w:val="ro-RO"/>
        </w:rPr>
      </w:pPr>
    </w:p>
    <w:p w:rsidR="0057735B" w:rsidRPr="00C06A0D" w:rsidRDefault="0057735B" w:rsidP="0057735B">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sz w:val="20"/>
          <w:u w:val="single"/>
          <w:lang w:val="ro-RO"/>
        </w:rPr>
        <w:t xml:space="preserve">Punctul </w:t>
      </w:r>
      <w:r w:rsidR="003A142F">
        <w:rPr>
          <w:rFonts w:ascii="Trebuchet MS" w:hAnsi="Trebuchet MS" w:cs="Arial"/>
          <w:b/>
          <w:sz w:val="20"/>
          <w:u w:val="single"/>
          <w:lang w:val="ro-RO"/>
        </w:rPr>
        <w:t>5</w:t>
      </w:r>
      <w:r w:rsidRPr="00C06A0D">
        <w:rPr>
          <w:rFonts w:ascii="Trebuchet MS" w:hAnsi="Trebuchet MS" w:cs="Arial"/>
          <w:b/>
          <w:sz w:val="20"/>
          <w:u w:val="single"/>
          <w:lang w:val="ro-RO"/>
        </w:rPr>
        <w:t xml:space="preserve"> de pe ordinea de zi</w:t>
      </w:r>
      <w:r w:rsidRPr="00C06A0D">
        <w:rPr>
          <w:rFonts w:ascii="Trebuchet MS" w:hAnsi="Trebuchet MS" w:cs="Arial"/>
          <w:b/>
          <w:sz w:val="20"/>
          <w:lang w:val="ro-RO"/>
        </w:rPr>
        <w:t>:</w:t>
      </w:r>
    </w:p>
    <w:p w:rsidR="00B63D13" w:rsidRPr="001B6F01" w:rsidRDefault="0057735B" w:rsidP="00B63D13">
      <w:pPr>
        <w:pStyle w:val="BodyText"/>
        <w:suppressAutoHyphens/>
        <w:autoSpaceDE w:val="0"/>
        <w:spacing w:after="0"/>
        <w:ind w:firstLine="708"/>
        <w:jc w:val="both"/>
        <w:rPr>
          <w:rFonts w:ascii="Calibri" w:hAnsi="Calibri"/>
          <w:sz w:val="22"/>
          <w:szCs w:val="22"/>
          <w:lang w:val="fr-FR"/>
        </w:rPr>
      </w:pPr>
      <w:r w:rsidRPr="00C06A0D">
        <w:rPr>
          <w:rFonts w:ascii="Trebuchet MS" w:hAnsi="Trebuchet MS" w:cs="Arial"/>
          <w:sz w:val="20"/>
          <w:lang w:val="ro-RO"/>
        </w:rPr>
        <w:t xml:space="preserve">Se aproba </w:t>
      </w:r>
      <w:r w:rsidR="00B63D13" w:rsidRPr="001B6F01">
        <w:rPr>
          <w:rFonts w:ascii="Calibri" w:hAnsi="Calibri"/>
          <w:sz w:val="22"/>
          <w:szCs w:val="22"/>
          <w:lang w:val="ro-RO"/>
        </w:rPr>
        <w:t>dat</w:t>
      </w:r>
      <w:r w:rsidR="00B63D13">
        <w:rPr>
          <w:rFonts w:ascii="Calibri" w:hAnsi="Calibri"/>
          <w:sz w:val="22"/>
          <w:szCs w:val="22"/>
          <w:lang w:val="ro-RO"/>
        </w:rPr>
        <w:t>a</w:t>
      </w:r>
      <w:r w:rsidR="00A6445A">
        <w:rPr>
          <w:rFonts w:ascii="Calibri" w:hAnsi="Calibri"/>
          <w:sz w:val="22"/>
          <w:szCs w:val="22"/>
          <w:lang w:val="ro-RO"/>
        </w:rPr>
        <w:t xml:space="preserve"> de </w:t>
      </w:r>
      <w:r w:rsidR="00B63D13" w:rsidRPr="001B6F01">
        <w:rPr>
          <w:rFonts w:ascii="Calibri" w:hAnsi="Calibri"/>
          <w:sz w:val="22"/>
          <w:szCs w:val="22"/>
          <w:lang w:val="ro-RO"/>
        </w:rPr>
        <w:t>1</w:t>
      </w:r>
      <w:r w:rsidR="00A6445A">
        <w:rPr>
          <w:rFonts w:ascii="Calibri" w:hAnsi="Calibri"/>
          <w:sz w:val="22"/>
          <w:szCs w:val="22"/>
          <w:lang w:val="ro-RO"/>
        </w:rPr>
        <w:t>8</w:t>
      </w:r>
      <w:r w:rsidR="00B63D13" w:rsidRPr="001B6F01">
        <w:rPr>
          <w:rFonts w:ascii="Calibri" w:hAnsi="Calibri"/>
          <w:bCs/>
          <w:iCs/>
          <w:sz w:val="22"/>
          <w:szCs w:val="22"/>
          <w:lang w:val="ro-RO"/>
        </w:rPr>
        <w:t xml:space="preserve"> </w:t>
      </w:r>
      <w:r w:rsidR="00A6445A">
        <w:rPr>
          <w:rFonts w:ascii="Calibri" w:hAnsi="Calibri"/>
          <w:bCs/>
          <w:iCs/>
          <w:sz w:val="22"/>
          <w:szCs w:val="22"/>
          <w:lang w:val="ro-RO"/>
        </w:rPr>
        <w:t>mai</w:t>
      </w:r>
      <w:r w:rsidR="00B63D13" w:rsidRPr="001B6F01">
        <w:rPr>
          <w:rFonts w:ascii="Calibri" w:hAnsi="Calibri"/>
          <w:bCs/>
          <w:iCs/>
          <w:sz w:val="22"/>
          <w:szCs w:val="22"/>
          <w:lang w:val="ro-RO"/>
        </w:rPr>
        <w:t xml:space="preserve"> 201</w:t>
      </w:r>
      <w:r w:rsidR="00A6445A">
        <w:rPr>
          <w:rFonts w:ascii="Calibri" w:hAnsi="Calibri"/>
          <w:bCs/>
          <w:iCs/>
          <w:sz w:val="22"/>
          <w:szCs w:val="22"/>
          <w:lang w:val="ro-RO"/>
        </w:rPr>
        <w:t>8</w:t>
      </w:r>
      <w:r w:rsidR="00B63D13" w:rsidRPr="001B6F01">
        <w:rPr>
          <w:rFonts w:ascii="Calibri" w:hAnsi="Calibri"/>
          <w:bCs/>
          <w:iCs/>
          <w:sz w:val="22"/>
          <w:szCs w:val="22"/>
          <w:lang w:val="ro-RO"/>
        </w:rPr>
        <w:t xml:space="preserve"> </w:t>
      </w:r>
      <w:r w:rsidR="00B63D13" w:rsidRPr="001B6F01">
        <w:rPr>
          <w:rFonts w:ascii="Calibri" w:hAnsi="Calibri"/>
          <w:sz w:val="22"/>
          <w:szCs w:val="22"/>
          <w:lang w:val="ro-RO"/>
        </w:rPr>
        <w:t>ca „</w:t>
      </w:r>
      <w:r w:rsidR="00B63D13" w:rsidRPr="001B6F01">
        <w:rPr>
          <w:rFonts w:ascii="Calibri" w:hAnsi="Calibri"/>
          <w:i/>
          <w:sz w:val="22"/>
          <w:szCs w:val="22"/>
          <w:lang w:val="ro-RO"/>
        </w:rPr>
        <w:t>dată de înregistrare</w:t>
      </w:r>
      <w:r w:rsidR="00B63D13" w:rsidRPr="001B6F01">
        <w:rPr>
          <w:rFonts w:ascii="Calibri" w:hAnsi="Calibri"/>
          <w:sz w:val="22"/>
          <w:szCs w:val="22"/>
          <w:lang w:val="ro-RO"/>
        </w:rPr>
        <w:t xml:space="preserve">” pentru a servi la identificarea acţionarilor </w:t>
      </w:r>
      <w:r w:rsidR="00B63D13" w:rsidRPr="001B6F01">
        <w:rPr>
          <w:rFonts w:ascii="Calibri" w:hAnsi="Calibri"/>
          <w:sz w:val="22"/>
          <w:szCs w:val="22"/>
          <w:lang w:val="fr-FR"/>
        </w:rPr>
        <w:t>care beneficiază de alte drepturi şi</w:t>
      </w:r>
      <w:r w:rsidR="00B63D13" w:rsidRPr="001B6F01">
        <w:rPr>
          <w:rFonts w:ascii="Calibri" w:hAnsi="Calibri"/>
          <w:sz w:val="22"/>
          <w:szCs w:val="22"/>
          <w:lang w:val="ro-RO"/>
        </w:rPr>
        <w:t xml:space="preserve"> asupra cărora se răsfrâng efectele hotărârilor Adunării.</w:t>
      </w:r>
    </w:p>
    <w:p w:rsidR="002C5E18" w:rsidRDefault="002C5E18" w:rsidP="002C5E18">
      <w:pPr>
        <w:pStyle w:val="BodyText"/>
        <w:suppressAutoHyphens/>
        <w:autoSpaceDE w:val="0"/>
        <w:spacing w:after="0"/>
        <w:ind w:firstLine="708"/>
        <w:jc w:val="both"/>
        <w:textAlignment w:val="bottom"/>
        <w:rPr>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4E4A2F"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rPr>
                <w:rFonts w:ascii="Trebuchet MS" w:hAnsi="Trebuchet MS" w:cs="Arial"/>
                <w:sz w:val="20"/>
                <w:lang w:val="ro-RO"/>
              </w:rPr>
            </w:pPr>
          </w:p>
        </w:tc>
      </w:tr>
    </w:tbl>
    <w:p w:rsidR="00B63D13" w:rsidRPr="001B6F01" w:rsidRDefault="0057735B" w:rsidP="00B63D13">
      <w:pPr>
        <w:pStyle w:val="BodyText"/>
        <w:suppressAutoHyphens/>
        <w:autoSpaceDE w:val="0"/>
        <w:spacing w:after="0"/>
        <w:ind w:firstLine="708"/>
        <w:jc w:val="both"/>
        <w:rPr>
          <w:rFonts w:ascii="Calibri" w:hAnsi="Calibri"/>
          <w:sz w:val="22"/>
          <w:szCs w:val="22"/>
          <w:lang w:val="fr-FR"/>
        </w:rPr>
      </w:pPr>
      <w:r w:rsidRPr="004E4A2F">
        <w:rPr>
          <w:rFonts w:ascii="Trebuchet MS" w:hAnsi="Trebuchet MS" w:cs="Arial"/>
          <w:color w:val="000000"/>
          <w:sz w:val="20"/>
          <w:lang w:val="ro-RO"/>
        </w:rPr>
        <w:t xml:space="preserve">Se respinge propunerea de aprobare a </w:t>
      </w:r>
      <w:r w:rsidR="00B63D13" w:rsidRPr="001B6F01">
        <w:rPr>
          <w:rFonts w:ascii="Calibri" w:hAnsi="Calibri"/>
          <w:sz w:val="22"/>
          <w:szCs w:val="22"/>
          <w:lang w:val="ro-RO"/>
        </w:rPr>
        <w:t>datei de 1</w:t>
      </w:r>
      <w:r w:rsidR="00A6445A">
        <w:rPr>
          <w:rFonts w:ascii="Calibri" w:hAnsi="Calibri"/>
          <w:sz w:val="22"/>
          <w:szCs w:val="22"/>
          <w:lang w:val="ro-RO"/>
        </w:rPr>
        <w:t>8</w:t>
      </w:r>
      <w:r w:rsidR="00B63D13" w:rsidRPr="001B6F01">
        <w:rPr>
          <w:rFonts w:ascii="Calibri" w:hAnsi="Calibri"/>
          <w:bCs/>
          <w:iCs/>
          <w:sz w:val="22"/>
          <w:szCs w:val="22"/>
          <w:lang w:val="ro-RO"/>
        </w:rPr>
        <w:t xml:space="preserve"> </w:t>
      </w:r>
      <w:r w:rsidR="00A6445A">
        <w:rPr>
          <w:rFonts w:ascii="Calibri" w:hAnsi="Calibri"/>
          <w:bCs/>
          <w:iCs/>
          <w:sz w:val="22"/>
          <w:szCs w:val="22"/>
          <w:lang w:val="ro-RO"/>
        </w:rPr>
        <w:t>mai</w:t>
      </w:r>
      <w:r w:rsidR="00B63D13" w:rsidRPr="001B6F01">
        <w:rPr>
          <w:rFonts w:ascii="Calibri" w:hAnsi="Calibri"/>
          <w:bCs/>
          <w:iCs/>
          <w:sz w:val="22"/>
          <w:szCs w:val="22"/>
          <w:lang w:val="ro-RO"/>
        </w:rPr>
        <w:t xml:space="preserve"> 201</w:t>
      </w:r>
      <w:r w:rsidR="00A6445A">
        <w:rPr>
          <w:rFonts w:ascii="Calibri" w:hAnsi="Calibri"/>
          <w:bCs/>
          <w:iCs/>
          <w:sz w:val="22"/>
          <w:szCs w:val="22"/>
          <w:lang w:val="ro-RO"/>
        </w:rPr>
        <w:t>8</w:t>
      </w:r>
      <w:r w:rsidR="00B63D13" w:rsidRPr="001B6F01">
        <w:rPr>
          <w:rFonts w:ascii="Calibri" w:hAnsi="Calibri"/>
          <w:bCs/>
          <w:iCs/>
          <w:sz w:val="22"/>
          <w:szCs w:val="22"/>
          <w:lang w:val="ro-RO"/>
        </w:rPr>
        <w:t xml:space="preserve"> </w:t>
      </w:r>
      <w:r w:rsidR="00B63D13" w:rsidRPr="001B6F01">
        <w:rPr>
          <w:rFonts w:ascii="Calibri" w:hAnsi="Calibri"/>
          <w:sz w:val="22"/>
          <w:szCs w:val="22"/>
          <w:lang w:val="ro-RO"/>
        </w:rPr>
        <w:t>ca „</w:t>
      </w:r>
      <w:r w:rsidR="00B63D13" w:rsidRPr="001B6F01">
        <w:rPr>
          <w:rFonts w:ascii="Calibri" w:hAnsi="Calibri"/>
          <w:i/>
          <w:sz w:val="22"/>
          <w:szCs w:val="22"/>
          <w:lang w:val="ro-RO"/>
        </w:rPr>
        <w:t>dată de înregistrare</w:t>
      </w:r>
      <w:r w:rsidR="00B63D13" w:rsidRPr="001B6F01">
        <w:rPr>
          <w:rFonts w:ascii="Calibri" w:hAnsi="Calibri"/>
          <w:sz w:val="22"/>
          <w:szCs w:val="22"/>
          <w:lang w:val="ro-RO"/>
        </w:rPr>
        <w:t xml:space="preserve">” pentru a servi la identificarea acţionarilor </w:t>
      </w:r>
      <w:r w:rsidR="00B63D13" w:rsidRPr="001B6F01">
        <w:rPr>
          <w:rFonts w:ascii="Calibri" w:hAnsi="Calibri"/>
          <w:sz w:val="22"/>
          <w:szCs w:val="22"/>
          <w:lang w:val="fr-FR"/>
        </w:rPr>
        <w:t>care beneficiază de alte drepturi şi</w:t>
      </w:r>
      <w:r w:rsidR="00B63D13" w:rsidRPr="001B6F01">
        <w:rPr>
          <w:rFonts w:ascii="Calibri" w:hAnsi="Calibri"/>
          <w:sz w:val="22"/>
          <w:szCs w:val="22"/>
          <w:lang w:val="ro-RO"/>
        </w:rPr>
        <w:t xml:space="preserve"> asupra cărora se răsfrâng efectele hotărârilor Adunării.</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4E4A2F"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rPr>
                <w:rFonts w:ascii="Trebuchet MS" w:hAnsi="Trebuchet MS" w:cs="Arial"/>
                <w:sz w:val="20"/>
                <w:lang w:val="ro-RO"/>
              </w:rPr>
            </w:pPr>
          </w:p>
        </w:tc>
      </w:tr>
    </w:tbl>
    <w:p w:rsidR="0057735B" w:rsidRPr="004E4A2F" w:rsidRDefault="0057735B" w:rsidP="0057735B">
      <w:pPr>
        <w:pStyle w:val="Alpha"/>
        <w:numPr>
          <w:ilvl w:val="0"/>
          <w:numId w:val="2"/>
        </w:numPr>
        <w:spacing w:after="120" w:line="320" w:lineRule="exact"/>
        <w:jc w:val="both"/>
        <w:rPr>
          <w:rFonts w:ascii="Trebuchet MS" w:hAnsi="Trebuchet MS" w:cs="Arial"/>
          <w:sz w:val="20"/>
          <w:lang w:val="ro-RO"/>
        </w:rPr>
      </w:pPr>
      <w:r w:rsidRPr="004E4A2F">
        <w:rPr>
          <w:rFonts w:ascii="Trebuchet MS" w:hAnsi="Trebuchet MS" w:cs="Arial"/>
          <w:b/>
          <w:sz w:val="20"/>
          <w:u w:val="single"/>
          <w:lang w:val="ro-RO"/>
        </w:rPr>
        <w:lastRenderedPageBreak/>
        <w:t xml:space="preserve">Punctul </w:t>
      </w:r>
      <w:r w:rsidR="00012BEA">
        <w:rPr>
          <w:rFonts w:ascii="Trebuchet MS" w:hAnsi="Trebuchet MS" w:cs="Arial"/>
          <w:b/>
          <w:sz w:val="20"/>
          <w:u w:val="single"/>
          <w:lang w:val="ro-RO"/>
        </w:rPr>
        <w:t>6</w:t>
      </w:r>
      <w:r w:rsidRPr="004E4A2F">
        <w:rPr>
          <w:rFonts w:ascii="Trebuchet MS" w:hAnsi="Trebuchet MS" w:cs="Arial"/>
          <w:b/>
          <w:sz w:val="20"/>
          <w:u w:val="single"/>
          <w:lang w:val="ro-RO"/>
        </w:rPr>
        <w:t xml:space="preserve"> de pe ordinea de zi</w:t>
      </w:r>
      <w:r w:rsidRPr="004E4A2F">
        <w:rPr>
          <w:rFonts w:ascii="Trebuchet MS" w:hAnsi="Trebuchet MS" w:cs="Arial"/>
          <w:b/>
          <w:sz w:val="20"/>
          <w:lang w:val="ro-RO"/>
        </w:rPr>
        <w:t>:</w:t>
      </w:r>
    </w:p>
    <w:p w:rsidR="00154F55" w:rsidRDefault="00154F55" w:rsidP="00154F55">
      <w:pPr>
        <w:pStyle w:val="BodyText"/>
        <w:suppressAutoHyphens/>
        <w:autoSpaceDE w:val="0"/>
        <w:spacing w:after="0"/>
        <w:ind w:firstLine="708"/>
        <w:jc w:val="both"/>
        <w:rPr>
          <w:rFonts w:ascii="Trebuchet MS" w:hAnsi="Trebuchet MS" w:cs="Arial"/>
          <w:sz w:val="20"/>
          <w:lang w:val="ro-RO"/>
        </w:rPr>
      </w:pPr>
    </w:p>
    <w:p w:rsidR="00154F55" w:rsidRPr="001B6F01" w:rsidRDefault="0057735B" w:rsidP="00154F55">
      <w:pPr>
        <w:pStyle w:val="BodyText"/>
        <w:suppressAutoHyphens/>
        <w:autoSpaceDE w:val="0"/>
        <w:spacing w:after="0"/>
        <w:ind w:firstLine="708"/>
        <w:jc w:val="both"/>
        <w:rPr>
          <w:rFonts w:ascii="Calibri" w:hAnsi="Calibri"/>
          <w:sz w:val="22"/>
          <w:szCs w:val="22"/>
          <w:lang w:val="fr-FR"/>
        </w:rPr>
      </w:pPr>
      <w:r w:rsidRPr="004E4A2F">
        <w:rPr>
          <w:rFonts w:ascii="Trebuchet MS" w:hAnsi="Trebuchet MS" w:cs="Arial"/>
          <w:sz w:val="20"/>
          <w:lang w:val="ro-RO"/>
        </w:rPr>
        <w:t xml:space="preserve">Se aproba </w:t>
      </w:r>
      <w:r w:rsidR="00154F55" w:rsidRPr="001B6F01">
        <w:rPr>
          <w:rFonts w:ascii="Calibri" w:hAnsi="Calibri"/>
          <w:sz w:val="22"/>
          <w:szCs w:val="22"/>
          <w:lang w:val="ro-RO"/>
        </w:rPr>
        <w:t>dat</w:t>
      </w:r>
      <w:r w:rsidR="00154F55">
        <w:rPr>
          <w:rFonts w:ascii="Calibri" w:hAnsi="Calibri"/>
          <w:sz w:val="22"/>
          <w:szCs w:val="22"/>
          <w:lang w:val="ro-RO"/>
        </w:rPr>
        <w:t>a</w:t>
      </w:r>
      <w:r w:rsidR="00154F55" w:rsidRPr="001B6F01">
        <w:rPr>
          <w:rFonts w:ascii="Calibri" w:hAnsi="Calibri"/>
          <w:sz w:val="22"/>
          <w:szCs w:val="22"/>
          <w:lang w:val="ro-RO"/>
        </w:rPr>
        <w:t xml:space="preserve"> de </w:t>
      </w:r>
      <w:r w:rsidR="00447F36">
        <w:rPr>
          <w:rFonts w:ascii="Calibri" w:hAnsi="Calibri"/>
          <w:sz w:val="22"/>
          <w:szCs w:val="22"/>
          <w:lang w:val="ro-RO"/>
        </w:rPr>
        <w:t>17</w:t>
      </w:r>
      <w:r w:rsidR="00154F55" w:rsidRPr="001B6F01">
        <w:rPr>
          <w:rFonts w:ascii="Calibri" w:hAnsi="Calibri"/>
          <w:sz w:val="22"/>
          <w:szCs w:val="22"/>
          <w:lang w:val="ro-RO"/>
        </w:rPr>
        <w:t xml:space="preserve"> </w:t>
      </w:r>
      <w:r w:rsidR="00447F36">
        <w:rPr>
          <w:rFonts w:ascii="Calibri" w:hAnsi="Calibri"/>
          <w:sz w:val="22"/>
          <w:szCs w:val="22"/>
          <w:lang w:val="ro-RO"/>
        </w:rPr>
        <w:t>mai</w:t>
      </w:r>
      <w:r w:rsidR="00154F55" w:rsidRPr="001B6F01">
        <w:rPr>
          <w:rFonts w:ascii="Calibri" w:hAnsi="Calibri"/>
          <w:bCs/>
          <w:iCs/>
          <w:sz w:val="22"/>
          <w:szCs w:val="22"/>
          <w:lang w:val="ro-RO"/>
        </w:rPr>
        <w:t xml:space="preserve"> 201</w:t>
      </w:r>
      <w:r w:rsidR="00447F36">
        <w:rPr>
          <w:rFonts w:ascii="Calibri" w:hAnsi="Calibri"/>
          <w:bCs/>
          <w:iCs/>
          <w:sz w:val="22"/>
          <w:szCs w:val="22"/>
          <w:lang w:val="ro-RO"/>
        </w:rPr>
        <w:t>8</w:t>
      </w:r>
      <w:r w:rsidR="00154F55" w:rsidRPr="001B6F01">
        <w:rPr>
          <w:rFonts w:ascii="Calibri" w:hAnsi="Calibri"/>
          <w:bCs/>
          <w:iCs/>
          <w:sz w:val="22"/>
          <w:szCs w:val="22"/>
          <w:lang w:val="ro-RO"/>
        </w:rPr>
        <w:t xml:space="preserve"> </w:t>
      </w:r>
      <w:r w:rsidR="00154F55" w:rsidRPr="001B6F01">
        <w:rPr>
          <w:rFonts w:ascii="Calibri" w:hAnsi="Calibri"/>
          <w:sz w:val="22"/>
          <w:szCs w:val="22"/>
          <w:lang w:val="ro-RO"/>
        </w:rPr>
        <w:t>ca „</w:t>
      </w:r>
      <w:r w:rsidR="00154F55" w:rsidRPr="001B6F01">
        <w:rPr>
          <w:rFonts w:ascii="Calibri" w:hAnsi="Calibri"/>
          <w:i/>
          <w:sz w:val="22"/>
          <w:szCs w:val="22"/>
          <w:lang w:val="ro-RO"/>
        </w:rPr>
        <w:t>ex date</w:t>
      </w:r>
      <w:r w:rsidR="00154F55" w:rsidRPr="001B6F01">
        <w:rPr>
          <w:rFonts w:ascii="Calibri" w:hAnsi="Calibri"/>
          <w:sz w:val="22"/>
          <w:szCs w:val="22"/>
          <w:lang w:val="ro-RO"/>
        </w:rPr>
        <w:t>”, respectiv data anterioară datei de înregistrare la care instrumentele financiare obiect al hotărârilor organelor societare se tranzacţionează fără drepturile care derivă din hotărâre.</w:t>
      </w:r>
    </w:p>
    <w:p w:rsidR="00E872FA" w:rsidRDefault="00E872FA" w:rsidP="00053467">
      <w:pPr>
        <w:pStyle w:val="BodyText"/>
        <w:suppressAutoHyphens/>
        <w:autoSpaceDE w:val="0"/>
        <w:spacing w:after="0"/>
        <w:ind w:firstLine="708"/>
        <w:jc w:val="both"/>
        <w:textAlignment w:val="bottom"/>
        <w:rPr>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4E4A2F"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rPr>
                <w:rFonts w:ascii="Trebuchet MS" w:hAnsi="Trebuchet MS" w:cs="Arial"/>
                <w:sz w:val="20"/>
                <w:lang w:val="ro-RO"/>
              </w:rPr>
            </w:pPr>
          </w:p>
        </w:tc>
      </w:tr>
    </w:tbl>
    <w:p w:rsidR="0057735B" w:rsidRPr="004E4A2F" w:rsidRDefault="0057735B" w:rsidP="0057735B">
      <w:pPr>
        <w:pStyle w:val="Alpha"/>
        <w:numPr>
          <w:ilvl w:val="0"/>
          <w:numId w:val="0"/>
        </w:numPr>
        <w:spacing w:after="120" w:line="320" w:lineRule="exact"/>
        <w:ind w:left="360"/>
        <w:jc w:val="both"/>
        <w:rPr>
          <w:rFonts w:ascii="Trebuchet MS" w:hAnsi="Trebuchet MS" w:cs="Arial"/>
          <w:sz w:val="20"/>
          <w:lang w:val="ro-RO"/>
        </w:rPr>
      </w:pPr>
    </w:p>
    <w:p w:rsidR="00154F55" w:rsidRDefault="0057735B" w:rsidP="00154F55">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sz w:val="20"/>
          <w:lang w:val="ro-RO"/>
        </w:rPr>
        <w:t xml:space="preserve">Se respinge propunerea de aprobare a </w:t>
      </w:r>
      <w:r w:rsidR="00154F55" w:rsidRPr="001B6F01">
        <w:rPr>
          <w:rFonts w:ascii="Calibri" w:hAnsi="Calibri"/>
          <w:sz w:val="22"/>
          <w:szCs w:val="22"/>
          <w:lang w:val="ro-RO"/>
        </w:rPr>
        <w:t xml:space="preserve">datei de </w:t>
      </w:r>
      <w:r w:rsidR="00447F36">
        <w:rPr>
          <w:rFonts w:ascii="Calibri" w:hAnsi="Calibri"/>
          <w:sz w:val="22"/>
          <w:szCs w:val="22"/>
          <w:lang w:val="ro-RO"/>
        </w:rPr>
        <w:t>17</w:t>
      </w:r>
      <w:r w:rsidR="00154F55" w:rsidRPr="001B6F01">
        <w:rPr>
          <w:rFonts w:ascii="Calibri" w:hAnsi="Calibri"/>
          <w:sz w:val="22"/>
          <w:szCs w:val="22"/>
          <w:lang w:val="ro-RO"/>
        </w:rPr>
        <w:t xml:space="preserve"> </w:t>
      </w:r>
      <w:r w:rsidR="00447F36">
        <w:rPr>
          <w:rFonts w:ascii="Calibri" w:hAnsi="Calibri"/>
          <w:sz w:val="22"/>
          <w:szCs w:val="22"/>
          <w:lang w:val="ro-RO"/>
        </w:rPr>
        <w:t>mai</w:t>
      </w:r>
      <w:r w:rsidR="00154F55" w:rsidRPr="001B6F01">
        <w:rPr>
          <w:rFonts w:ascii="Calibri" w:hAnsi="Calibri"/>
          <w:bCs/>
          <w:iCs/>
          <w:sz w:val="22"/>
          <w:szCs w:val="22"/>
          <w:lang w:val="ro-RO"/>
        </w:rPr>
        <w:t xml:space="preserve"> 201</w:t>
      </w:r>
      <w:r w:rsidR="00447F36">
        <w:rPr>
          <w:rFonts w:ascii="Calibri" w:hAnsi="Calibri"/>
          <w:bCs/>
          <w:iCs/>
          <w:sz w:val="22"/>
          <w:szCs w:val="22"/>
          <w:lang w:val="ro-RO"/>
        </w:rPr>
        <w:t>8</w:t>
      </w:r>
      <w:r w:rsidR="00154F55" w:rsidRPr="001B6F01">
        <w:rPr>
          <w:rFonts w:ascii="Calibri" w:hAnsi="Calibri"/>
          <w:bCs/>
          <w:iCs/>
          <w:sz w:val="22"/>
          <w:szCs w:val="22"/>
          <w:lang w:val="ro-RO"/>
        </w:rPr>
        <w:t xml:space="preserve"> </w:t>
      </w:r>
      <w:r w:rsidR="00154F55" w:rsidRPr="001B6F01">
        <w:rPr>
          <w:rFonts w:ascii="Calibri" w:hAnsi="Calibri"/>
          <w:sz w:val="22"/>
          <w:szCs w:val="22"/>
          <w:lang w:val="ro-RO"/>
        </w:rPr>
        <w:t>ca „</w:t>
      </w:r>
      <w:r w:rsidR="00154F55" w:rsidRPr="001B6F01">
        <w:rPr>
          <w:rFonts w:ascii="Calibri" w:hAnsi="Calibri"/>
          <w:i/>
          <w:sz w:val="22"/>
          <w:szCs w:val="22"/>
          <w:lang w:val="ro-RO"/>
        </w:rPr>
        <w:t>ex date</w:t>
      </w:r>
      <w:r w:rsidR="00154F55" w:rsidRPr="001B6F01">
        <w:rPr>
          <w:rFonts w:ascii="Calibri" w:hAnsi="Calibri"/>
          <w:sz w:val="22"/>
          <w:szCs w:val="22"/>
          <w:lang w:val="ro-RO"/>
        </w:rPr>
        <w:t>”, respectiv data anterioară datei de înregistrare la care instrumentele financiare obiect al hotărârilor organelor societare se tranzacţionează fără drepturile care derivă din hotărâre.</w:t>
      </w:r>
    </w:p>
    <w:p w:rsidR="00154F55" w:rsidRPr="001B6F01" w:rsidRDefault="00154F55" w:rsidP="00154F55">
      <w:pPr>
        <w:pStyle w:val="BodyText"/>
        <w:suppressAutoHyphens/>
        <w:autoSpaceDE w:val="0"/>
        <w:spacing w:after="0"/>
        <w:ind w:firstLine="708"/>
        <w:jc w:val="both"/>
        <w:rPr>
          <w:rFonts w:ascii="Calibri" w:hAnsi="Calibri"/>
          <w:sz w:val="22"/>
          <w:szCs w:val="22"/>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C06A0D"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C06A0D"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C06A0D" w:rsidTr="008A450C">
        <w:tc>
          <w:tcPr>
            <w:tcW w:w="2806" w:type="dxa"/>
            <w:vAlign w:val="center"/>
          </w:tcPr>
          <w:p w:rsidR="0057735B" w:rsidRPr="00C06A0D"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C06A0D"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C06A0D" w:rsidRDefault="0057735B" w:rsidP="008A450C">
            <w:pPr>
              <w:spacing w:after="120" w:line="320" w:lineRule="exact"/>
              <w:rPr>
                <w:rFonts w:ascii="Trebuchet MS" w:hAnsi="Trebuchet MS" w:cs="Arial"/>
                <w:sz w:val="20"/>
                <w:lang w:val="ro-RO"/>
              </w:rPr>
            </w:pPr>
          </w:p>
        </w:tc>
      </w:tr>
    </w:tbl>
    <w:p w:rsidR="00BA15B7" w:rsidRDefault="00BA15B7" w:rsidP="00BA15B7">
      <w:pPr>
        <w:pStyle w:val="Alpha"/>
        <w:numPr>
          <w:ilvl w:val="0"/>
          <w:numId w:val="0"/>
        </w:numPr>
        <w:tabs>
          <w:tab w:val="num" w:pos="1260"/>
        </w:tabs>
        <w:spacing w:after="120" w:line="320" w:lineRule="exact"/>
        <w:ind w:left="1275" w:hanging="567"/>
        <w:jc w:val="both"/>
        <w:rPr>
          <w:rFonts w:ascii="Trebuchet MS" w:hAnsi="Trebuchet MS" w:cs="Arial"/>
          <w:i/>
          <w:color w:val="000000"/>
          <w:sz w:val="20"/>
          <w:lang w:val="ro-RO"/>
        </w:rPr>
      </w:pPr>
    </w:p>
    <w:p w:rsidR="00667CC6" w:rsidRPr="00C06A0D" w:rsidRDefault="00667CC6" w:rsidP="00667CC6">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color w:val="000000"/>
          <w:sz w:val="20"/>
          <w:u w:val="single"/>
          <w:lang w:val="ro-RO"/>
        </w:rPr>
        <w:t xml:space="preserve">Punctul </w:t>
      </w:r>
      <w:r>
        <w:rPr>
          <w:rFonts w:ascii="Trebuchet MS" w:hAnsi="Trebuchet MS" w:cs="Arial"/>
          <w:b/>
          <w:color w:val="000000"/>
          <w:sz w:val="20"/>
          <w:u w:val="single"/>
          <w:lang w:val="ro-RO"/>
        </w:rPr>
        <w:t>7</w:t>
      </w:r>
      <w:r w:rsidRPr="00C06A0D">
        <w:rPr>
          <w:rFonts w:ascii="Trebuchet MS" w:hAnsi="Trebuchet MS" w:cs="Arial"/>
          <w:b/>
          <w:color w:val="000000"/>
          <w:sz w:val="20"/>
          <w:u w:val="single"/>
          <w:lang w:val="ro-RO"/>
        </w:rPr>
        <w:t xml:space="preserve"> de pe ordinea de zi</w:t>
      </w:r>
      <w:r w:rsidRPr="00C06A0D">
        <w:rPr>
          <w:rFonts w:ascii="Trebuchet MS" w:hAnsi="Trebuchet MS" w:cs="Arial"/>
          <w:b/>
          <w:color w:val="000000"/>
          <w:sz w:val="20"/>
          <w:lang w:val="ro-RO"/>
        </w:rPr>
        <w:t>:</w:t>
      </w:r>
      <w:r w:rsidRPr="00C06A0D">
        <w:rPr>
          <w:rFonts w:ascii="Trebuchet MS" w:hAnsi="Trebuchet MS" w:cs="Arial"/>
          <w:bCs/>
          <w:color w:val="000000"/>
          <w:spacing w:val="-2"/>
          <w:sz w:val="20"/>
          <w:lang w:val="ro-RO"/>
        </w:rPr>
        <w:t xml:space="preserve"> </w:t>
      </w:r>
    </w:p>
    <w:p w:rsidR="007B6D5D" w:rsidRPr="00580C79" w:rsidRDefault="007B6D5D" w:rsidP="007B6D5D">
      <w:pPr>
        <w:pStyle w:val="BodyText"/>
        <w:suppressAutoHyphens/>
        <w:autoSpaceDE w:val="0"/>
        <w:spacing w:after="0"/>
        <w:ind w:firstLine="708"/>
        <w:jc w:val="both"/>
        <w:rPr>
          <w:rFonts w:ascii="Trebuchet MS" w:hAnsi="Trebuchet MS"/>
          <w:sz w:val="18"/>
          <w:szCs w:val="18"/>
          <w:lang w:val="fr-FR"/>
        </w:rPr>
      </w:pPr>
      <w:r w:rsidRPr="00580C79">
        <w:rPr>
          <w:rFonts w:ascii="Trebuchet MS" w:hAnsi="Trebuchet MS" w:cs="Arial"/>
          <w:color w:val="000000"/>
          <w:sz w:val="18"/>
          <w:szCs w:val="18"/>
        </w:rPr>
        <w:t xml:space="preserve">Se aproba </w:t>
      </w:r>
      <w:r w:rsidRPr="00580C79">
        <w:rPr>
          <w:rFonts w:ascii="Trebuchet MS" w:hAnsi="Trebuchet MS"/>
          <w:sz w:val="18"/>
          <w:szCs w:val="18"/>
          <w:lang w:val="fr-FR"/>
        </w:rPr>
        <w:t xml:space="preserve">modificarea Actului Constitutiv al Societății </w:t>
      </w:r>
      <w:r w:rsidRPr="00580C79">
        <w:rPr>
          <w:rFonts w:ascii="Trebuchet MS" w:hAnsi="Trebuchet MS"/>
          <w:sz w:val="18"/>
          <w:szCs w:val="18"/>
          <w:lang w:val="ro-RO"/>
        </w:rPr>
        <w:t>LUCEAFARUL S.A. Bacău după cum urmează:</w:t>
      </w:r>
    </w:p>
    <w:p w:rsidR="007B6D5D" w:rsidRPr="00580C79" w:rsidRDefault="007B6D5D" w:rsidP="007B6D5D">
      <w:pPr>
        <w:pStyle w:val="BodyText"/>
        <w:autoSpaceDE w:val="0"/>
        <w:spacing w:after="0"/>
        <w:ind w:left="720"/>
        <w:jc w:val="both"/>
        <w:rPr>
          <w:rFonts w:ascii="Trebuchet MS" w:hAnsi="Trebuchet MS"/>
          <w:b/>
          <w:sz w:val="18"/>
          <w:szCs w:val="18"/>
          <w:lang w:val="ro-RO"/>
        </w:rPr>
      </w:pPr>
      <w:r w:rsidRPr="00580C79">
        <w:rPr>
          <w:rFonts w:ascii="Trebuchet MS" w:hAnsi="Trebuchet MS"/>
          <w:b/>
          <w:sz w:val="18"/>
          <w:szCs w:val="18"/>
          <w:lang w:val="ro-RO"/>
        </w:rPr>
        <w:t>Art. 12 se modifică devenind:</w:t>
      </w:r>
    </w:p>
    <w:p w:rsidR="007B6D5D" w:rsidRPr="00580C79" w:rsidRDefault="007B6D5D" w:rsidP="007B6D5D">
      <w:pPr>
        <w:pStyle w:val="WW-PreformattedText1"/>
        <w:ind w:firstLine="709"/>
        <w:jc w:val="both"/>
        <w:rPr>
          <w:rFonts w:ascii="Trebuchet MS" w:hAnsi="Trebuchet MS"/>
          <w:color w:val="000000"/>
          <w:sz w:val="18"/>
          <w:szCs w:val="18"/>
        </w:rPr>
      </w:pPr>
      <w:r w:rsidRPr="00580C79">
        <w:rPr>
          <w:rFonts w:ascii="Trebuchet MS" w:hAnsi="Trebuchet MS"/>
          <w:color w:val="000000"/>
          <w:sz w:val="18"/>
          <w:szCs w:val="18"/>
          <w:lang w:val="ro-RO"/>
        </w:rPr>
        <w:t>„</w:t>
      </w:r>
      <w:r w:rsidRPr="00580C79">
        <w:rPr>
          <w:rFonts w:ascii="Trebuchet MS" w:hAnsi="Trebuchet MS"/>
          <w:bCs/>
          <w:color w:val="000000"/>
          <w:sz w:val="18"/>
          <w:szCs w:val="18"/>
        </w:rPr>
        <w:t>Art. 12.</w:t>
      </w:r>
      <w:r w:rsidRPr="00580C79">
        <w:rPr>
          <w:rFonts w:ascii="Trebuchet MS" w:hAnsi="Trebuchet MS"/>
          <w:b/>
          <w:bCs/>
          <w:color w:val="000000"/>
          <w:sz w:val="18"/>
          <w:szCs w:val="18"/>
        </w:rPr>
        <w:t xml:space="preserve"> </w:t>
      </w:r>
      <w:r w:rsidRPr="00580C79">
        <w:rPr>
          <w:rFonts w:ascii="Trebuchet MS" w:hAnsi="Trebuchet MS"/>
          <w:color w:val="000000"/>
          <w:sz w:val="18"/>
          <w:szCs w:val="18"/>
        </w:rPr>
        <w:t>Convocarea adunarii generale</w:t>
      </w:r>
    </w:p>
    <w:p w:rsidR="007B6D5D" w:rsidRPr="00580C79" w:rsidRDefault="007B6D5D" w:rsidP="007B6D5D">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Adunarea generală ordinară se întrunește cel puțin o dată pe an, în cel mult cinci luni de la  încheierea exercițiului financiar.</w:t>
      </w:r>
    </w:p>
    <w:p w:rsidR="007B6D5D" w:rsidRPr="00580C79" w:rsidRDefault="007B6D5D" w:rsidP="007B6D5D">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Pentru validitatea deliberărilor adunării generale ordinare este necesară prezența acționarilor care să dețină cel puțin jumătate din numărul total de drepturi de vot, iar hotărârile să fie luate de acționarii ce dețin majoritatea absolută din drepturile de vot.</w:t>
      </w:r>
    </w:p>
    <w:p w:rsidR="007B6D5D" w:rsidRPr="00580C79" w:rsidRDefault="007B6D5D" w:rsidP="007B6D5D">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 xml:space="preserve">Dacă adunarea nu poate lucra din cauza neîndeplinirii condițiilor de la art.12, alin.2, adunarea ce se va întruni după a doua convocare, poate să delibereze asupra problemelor puse la ordinea de zi a celei dintâi adunări indiferent de cvorumul întrunit, </w:t>
      </w:r>
      <w:r w:rsidRPr="00580C79">
        <w:rPr>
          <w:rFonts w:ascii="Trebuchet MS" w:hAnsi="Trebuchet MS"/>
          <w:color w:val="000000"/>
          <w:sz w:val="18"/>
          <w:szCs w:val="18"/>
          <w:shd w:val="clear" w:color="auto" w:fill="FFFFFF"/>
        </w:rPr>
        <w:t>luând hotărâri cu majoritatea voturilor exprimate</w:t>
      </w:r>
      <w:r w:rsidRPr="00580C79">
        <w:rPr>
          <w:rFonts w:ascii="Trebuchet MS" w:hAnsi="Trebuchet MS"/>
          <w:color w:val="000000"/>
          <w:sz w:val="18"/>
          <w:szCs w:val="18"/>
        </w:rPr>
        <w:t>.</w:t>
      </w:r>
    </w:p>
    <w:p w:rsidR="007B6D5D" w:rsidRPr="00580C79" w:rsidRDefault="007B6D5D" w:rsidP="007B6D5D">
      <w:pPr>
        <w:pStyle w:val="BodyText"/>
        <w:autoSpaceDE w:val="0"/>
        <w:spacing w:after="0"/>
        <w:ind w:firstLine="709"/>
        <w:jc w:val="both"/>
        <w:rPr>
          <w:rFonts w:ascii="Trebuchet MS" w:hAnsi="Trebuchet MS"/>
          <w:color w:val="000000"/>
          <w:sz w:val="18"/>
          <w:szCs w:val="18"/>
          <w:lang w:val="ro-RO"/>
        </w:rPr>
      </w:pPr>
      <w:r w:rsidRPr="00580C79">
        <w:rPr>
          <w:rFonts w:ascii="Trebuchet MS" w:hAnsi="Trebuchet MS"/>
          <w:color w:val="000000"/>
          <w:sz w:val="18"/>
          <w:szCs w:val="18"/>
          <w:lang w:val="ro-RO"/>
        </w:rPr>
        <w:t>Pentru validitatea deliberărilor adunării generale extraordinare a acționarilor sunt necesare:</w:t>
      </w:r>
    </w:p>
    <w:p w:rsidR="007B6D5D" w:rsidRPr="00580C79" w:rsidRDefault="007B6D5D" w:rsidP="007B6D5D">
      <w:pPr>
        <w:pStyle w:val="BodyText"/>
        <w:numPr>
          <w:ilvl w:val="0"/>
          <w:numId w:val="10"/>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prima convocare, prezența acționarilor deținând trei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7B6D5D" w:rsidRPr="00580C79" w:rsidRDefault="007B6D5D" w:rsidP="007B6D5D">
      <w:pPr>
        <w:pStyle w:val="BodyText"/>
        <w:numPr>
          <w:ilvl w:val="0"/>
          <w:numId w:val="10"/>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convocările următoare, prezența acționarilor reprezentând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două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7B6D5D" w:rsidRPr="00580C79" w:rsidRDefault="007B6D5D" w:rsidP="007B6D5D">
      <w:pPr>
        <w:pStyle w:val="WW-PreformattedText1"/>
        <w:jc w:val="both"/>
        <w:rPr>
          <w:rFonts w:ascii="Trebuchet MS" w:hAnsi="Trebuchet MS"/>
          <w:color w:val="000000"/>
          <w:sz w:val="18"/>
          <w:szCs w:val="18"/>
        </w:rPr>
      </w:pPr>
      <w:r w:rsidRPr="00580C79">
        <w:rPr>
          <w:rFonts w:ascii="Trebuchet MS" w:hAnsi="Trebuchet MS"/>
          <w:sz w:val="18"/>
          <w:szCs w:val="18"/>
        </w:rPr>
        <w:tab/>
      </w:r>
      <w:r w:rsidRPr="00580C79">
        <w:rPr>
          <w:rFonts w:ascii="Trebuchet MS" w:hAnsi="Trebuchet MS"/>
          <w:color w:val="000000"/>
          <w:sz w:val="18"/>
          <w:szCs w:val="18"/>
        </w:rPr>
        <w:t>Adunarea generală extraordinară se convoaca ori de câte ori este nevoie, în condițiile prevăzute de lege, convocarea va cuprinde locul și data ținerii adunării, precum și ordinea de zi, cu menționarea explicită a tuturor problemelor care vor face obiectul dezbaterilor adunării.</w:t>
      </w:r>
    </w:p>
    <w:p w:rsidR="007B6D5D" w:rsidRPr="00580C79" w:rsidRDefault="007B6D5D" w:rsidP="007B6D5D">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Acționarii reprezentând întreg capitalul social vor putea, dacă nici unul din ei nu se opune, să țină o adunare generală și să ia orice hotărâre de competența adunării fără respectarea formalităților cerute pentru comunicarea ei.</w:t>
      </w:r>
    </w:p>
    <w:p w:rsidR="007B6D5D" w:rsidRPr="00580C79" w:rsidRDefault="007B6D5D" w:rsidP="007B6D5D">
      <w:pPr>
        <w:pStyle w:val="WW-PreformattedText1"/>
        <w:jc w:val="both"/>
        <w:rPr>
          <w:rFonts w:ascii="Trebuchet MS" w:hAnsi="Trebuchet MS"/>
          <w:color w:val="000000"/>
          <w:sz w:val="18"/>
          <w:szCs w:val="18"/>
        </w:rPr>
      </w:pPr>
      <w:r w:rsidRPr="00580C79">
        <w:rPr>
          <w:rFonts w:ascii="Trebuchet MS" w:hAnsi="Trebuchet MS"/>
          <w:color w:val="000000"/>
          <w:sz w:val="18"/>
          <w:szCs w:val="18"/>
        </w:rPr>
        <w:tab/>
        <w:t>Hotărârile adunărilor se iau prin vot deschis. Pentru alegerea consiliului de administrație, a președintelui, a directorului general, a auditorului și a cenzorilor, pentru revocarea lor si pentru luarea hotărârilor referitoare la răspunderea administratorilor votul va fi secret.”</w:t>
      </w:r>
    </w:p>
    <w:p w:rsidR="007B6D5D" w:rsidRPr="00580C79" w:rsidRDefault="007B6D5D" w:rsidP="007B6D5D">
      <w:pPr>
        <w:pStyle w:val="BodyText"/>
        <w:autoSpaceDE w:val="0"/>
        <w:spacing w:after="0"/>
        <w:ind w:firstLine="709"/>
        <w:jc w:val="both"/>
        <w:rPr>
          <w:rFonts w:ascii="Trebuchet MS" w:hAnsi="Trebuchet MS"/>
          <w:b/>
          <w:sz w:val="18"/>
          <w:szCs w:val="18"/>
          <w:lang w:val="ro-RO"/>
        </w:rPr>
      </w:pPr>
      <w:r w:rsidRPr="00580C79">
        <w:rPr>
          <w:rFonts w:ascii="Trebuchet MS" w:hAnsi="Trebuchet MS"/>
          <w:b/>
          <w:sz w:val="18"/>
          <w:szCs w:val="18"/>
          <w:lang w:val="ro-RO"/>
        </w:rPr>
        <w:t>Art. 13. Alin 1 se modifică devenind:</w:t>
      </w:r>
    </w:p>
    <w:p w:rsidR="007B6D5D" w:rsidRPr="00580C79" w:rsidRDefault="007B6D5D" w:rsidP="007B6D5D">
      <w:pPr>
        <w:pStyle w:val="BodyText"/>
        <w:autoSpaceDE w:val="0"/>
        <w:spacing w:after="0"/>
        <w:ind w:firstLine="709"/>
        <w:jc w:val="both"/>
        <w:rPr>
          <w:rFonts w:ascii="Trebuchet MS" w:hAnsi="Trebuchet MS"/>
          <w:sz w:val="18"/>
          <w:szCs w:val="18"/>
          <w:lang w:val="ro-RO"/>
        </w:rPr>
      </w:pPr>
      <w:r w:rsidRPr="00580C79">
        <w:rPr>
          <w:rFonts w:ascii="Trebuchet MS" w:hAnsi="Trebuchet MS"/>
          <w:sz w:val="18"/>
          <w:szCs w:val="18"/>
          <w:lang w:val="ro-RO"/>
        </w:rPr>
        <w:t xml:space="preserve"> „În afară de dezbaterea altor probleme înscrise la ordinea de zi, adunararea generală ordinară a acționarilor este obligată:”</w:t>
      </w:r>
    </w:p>
    <w:p w:rsidR="00667CC6" w:rsidRDefault="007B6D5D" w:rsidP="007B6D5D">
      <w:pPr>
        <w:spacing w:line="360" w:lineRule="auto"/>
        <w:ind w:firstLine="709"/>
        <w:jc w:val="both"/>
        <w:rPr>
          <w:rFonts w:ascii="Trebuchet MS" w:hAnsi="Trebuchet MS"/>
          <w:sz w:val="20"/>
        </w:rPr>
      </w:pPr>
      <w:r w:rsidRPr="00580C79">
        <w:rPr>
          <w:rFonts w:ascii="Trebuchet MS" w:hAnsi="Trebuchet MS"/>
          <w:sz w:val="18"/>
          <w:szCs w:val="18"/>
          <w:lang w:val="ro-RO"/>
        </w:rPr>
        <w:t xml:space="preserve">Celelelate prevederi ale </w:t>
      </w:r>
      <w:r w:rsidRPr="00580C79">
        <w:rPr>
          <w:rFonts w:ascii="Trebuchet MS" w:hAnsi="Trebuchet MS"/>
          <w:sz w:val="18"/>
          <w:szCs w:val="18"/>
          <w:lang w:val="fr-FR"/>
        </w:rPr>
        <w:t xml:space="preserve">Actului Constitutiv al Societății </w:t>
      </w:r>
      <w:r w:rsidRPr="00580C79">
        <w:rPr>
          <w:rFonts w:ascii="Trebuchet MS" w:hAnsi="Trebuchet MS"/>
          <w:sz w:val="18"/>
          <w:szCs w:val="18"/>
          <w:lang w:val="ro-RO"/>
        </w:rPr>
        <w:t>LUCEAFĂRUL S.A. Bacău rămân neschimbate.</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667CC6" w:rsidRPr="00C06A0D" w:rsidTr="00E3035A">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667CC6" w:rsidRPr="00C06A0D" w:rsidRDefault="00667CC6" w:rsidP="00E3035A">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667CC6" w:rsidRPr="00C06A0D" w:rsidTr="00E3035A">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p>
        </w:tc>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p>
        </w:tc>
        <w:tc>
          <w:tcPr>
            <w:tcW w:w="2806" w:type="dxa"/>
            <w:vAlign w:val="center"/>
          </w:tcPr>
          <w:p w:rsidR="00667CC6" w:rsidRPr="00C06A0D" w:rsidRDefault="00667CC6" w:rsidP="00E3035A">
            <w:pPr>
              <w:spacing w:after="120" w:line="320" w:lineRule="exact"/>
              <w:rPr>
                <w:rFonts w:ascii="Trebuchet MS" w:hAnsi="Trebuchet MS" w:cs="Arial"/>
                <w:sz w:val="20"/>
                <w:lang w:val="ro-RO"/>
              </w:rPr>
            </w:pPr>
          </w:p>
        </w:tc>
      </w:tr>
    </w:tbl>
    <w:p w:rsidR="00304986" w:rsidRPr="00580C79" w:rsidRDefault="00304986" w:rsidP="00304986">
      <w:pPr>
        <w:pStyle w:val="BodyText"/>
        <w:suppressAutoHyphens/>
        <w:autoSpaceDE w:val="0"/>
        <w:spacing w:after="0"/>
        <w:ind w:firstLine="708"/>
        <w:jc w:val="both"/>
        <w:rPr>
          <w:rFonts w:ascii="Trebuchet MS" w:hAnsi="Trebuchet MS"/>
          <w:sz w:val="18"/>
          <w:szCs w:val="18"/>
          <w:lang w:val="fr-FR"/>
        </w:rPr>
      </w:pPr>
      <w:bookmarkStart w:id="0" w:name="_GoBack"/>
      <w:bookmarkEnd w:id="0"/>
      <w:r w:rsidRPr="00580C79">
        <w:rPr>
          <w:rFonts w:ascii="Trebuchet MS" w:hAnsi="Trebuchet MS" w:cs="Arial"/>
          <w:iCs/>
          <w:color w:val="000000"/>
          <w:sz w:val="18"/>
          <w:szCs w:val="18"/>
        </w:rPr>
        <w:lastRenderedPageBreak/>
        <w:t xml:space="preserve">Se respinge propunerea de aprobare a </w:t>
      </w:r>
      <w:r w:rsidRPr="00580C79">
        <w:rPr>
          <w:rFonts w:ascii="Trebuchet MS" w:hAnsi="Trebuchet MS"/>
          <w:sz w:val="18"/>
          <w:szCs w:val="18"/>
          <w:lang w:val="fr-FR"/>
        </w:rPr>
        <w:t xml:space="preserve">modificarea Actului Constitutiv al Societății </w:t>
      </w:r>
      <w:r w:rsidRPr="00580C79">
        <w:rPr>
          <w:rFonts w:ascii="Trebuchet MS" w:hAnsi="Trebuchet MS"/>
          <w:sz w:val="18"/>
          <w:szCs w:val="18"/>
          <w:lang w:val="ro-RO"/>
        </w:rPr>
        <w:t>LUCEAFARUL S.A. Bacău după cum urmează:</w:t>
      </w:r>
    </w:p>
    <w:p w:rsidR="00304986" w:rsidRPr="00580C79" w:rsidRDefault="00304986" w:rsidP="00304986">
      <w:pPr>
        <w:pStyle w:val="BodyText"/>
        <w:autoSpaceDE w:val="0"/>
        <w:spacing w:after="0"/>
        <w:ind w:left="720"/>
        <w:jc w:val="both"/>
        <w:rPr>
          <w:rFonts w:ascii="Trebuchet MS" w:hAnsi="Trebuchet MS"/>
          <w:b/>
          <w:sz w:val="18"/>
          <w:szCs w:val="18"/>
          <w:lang w:val="ro-RO"/>
        </w:rPr>
      </w:pPr>
      <w:r w:rsidRPr="00580C79">
        <w:rPr>
          <w:rFonts w:ascii="Trebuchet MS" w:hAnsi="Trebuchet MS"/>
          <w:b/>
          <w:sz w:val="18"/>
          <w:szCs w:val="18"/>
          <w:lang w:val="ro-RO"/>
        </w:rPr>
        <w:t>Art. 12 se modifică devenind:</w:t>
      </w:r>
    </w:p>
    <w:p w:rsidR="00304986" w:rsidRPr="00580C79" w:rsidRDefault="00304986" w:rsidP="00304986">
      <w:pPr>
        <w:pStyle w:val="WW-PreformattedText1"/>
        <w:ind w:firstLine="709"/>
        <w:jc w:val="both"/>
        <w:rPr>
          <w:rFonts w:ascii="Trebuchet MS" w:hAnsi="Trebuchet MS"/>
          <w:color w:val="000000"/>
          <w:sz w:val="18"/>
          <w:szCs w:val="18"/>
        </w:rPr>
      </w:pPr>
      <w:r w:rsidRPr="00580C79">
        <w:rPr>
          <w:rFonts w:ascii="Trebuchet MS" w:hAnsi="Trebuchet MS"/>
          <w:color w:val="000000"/>
          <w:sz w:val="18"/>
          <w:szCs w:val="18"/>
          <w:lang w:val="ro-RO"/>
        </w:rPr>
        <w:t>„</w:t>
      </w:r>
      <w:r w:rsidRPr="00580C79">
        <w:rPr>
          <w:rFonts w:ascii="Trebuchet MS" w:hAnsi="Trebuchet MS"/>
          <w:bCs/>
          <w:color w:val="000000"/>
          <w:sz w:val="18"/>
          <w:szCs w:val="18"/>
        </w:rPr>
        <w:t>Art. 12.</w:t>
      </w:r>
      <w:r w:rsidRPr="00580C79">
        <w:rPr>
          <w:rFonts w:ascii="Trebuchet MS" w:hAnsi="Trebuchet MS"/>
          <w:b/>
          <w:bCs/>
          <w:color w:val="000000"/>
          <w:sz w:val="18"/>
          <w:szCs w:val="18"/>
        </w:rPr>
        <w:t xml:space="preserve"> </w:t>
      </w:r>
      <w:r w:rsidRPr="00580C79">
        <w:rPr>
          <w:rFonts w:ascii="Trebuchet MS" w:hAnsi="Trebuchet MS"/>
          <w:color w:val="000000"/>
          <w:sz w:val="18"/>
          <w:szCs w:val="18"/>
        </w:rPr>
        <w:t>Convocarea adunarii generale</w:t>
      </w:r>
    </w:p>
    <w:p w:rsidR="00304986" w:rsidRPr="00580C79" w:rsidRDefault="00304986" w:rsidP="00304986">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Adunarea generală ordinară se întrunește cel puțin o dată pe an, în cel mult cinci luni de la  încheierea exercițiului financiar.</w:t>
      </w:r>
    </w:p>
    <w:p w:rsidR="00304986" w:rsidRPr="00580C79" w:rsidRDefault="00304986" w:rsidP="00304986">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Pentru validitatea deliberărilor adunării generale ordinare este necesară prezența acționarilor care să dețină cel puțin jumătate din numărul total de drepturi de vot, iar hotărârile să fie luate de acționarii ce dețin majoritatea absolută din drepturile de vot.</w:t>
      </w:r>
    </w:p>
    <w:p w:rsidR="00304986" w:rsidRPr="00580C79" w:rsidRDefault="00304986" w:rsidP="00304986">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 xml:space="preserve">Dacă adunarea nu poate lucra din cauza neîndeplinirii condițiilor de la art.12, alin.2, adunarea ce se va întruni după a doua convocare, poate să delibereze asupra problemelor puse la ordinea de zi a celei dintâi adunări indiferent de cvorumul întrunit, </w:t>
      </w:r>
      <w:r w:rsidRPr="00580C79">
        <w:rPr>
          <w:rFonts w:ascii="Trebuchet MS" w:hAnsi="Trebuchet MS"/>
          <w:color w:val="000000"/>
          <w:sz w:val="18"/>
          <w:szCs w:val="18"/>
          <w:shd w:val="clear" w:color="auto" w:fill="FFFFFF"/>
        </w:rPr>
        <w:t>luând hotărâri cu majoritatea voturilor exprimate</w:t>
      </w:r>
      <w:r w:rsidRPr="00580C79">
        <w:rPr>
          <w:rFonts w:ascii="Trebuchet MS" w:hAnsi="Trebuchet MS"/>
          <w:color w:val="000000"/>
          <w:sz w:val="18"/>
          <w:szCs w:val="18"/>
        </w:rPr>
        <w:t>.</w:t>
      </w:r>
    </w:p>
    <w:p w:rsidR="00304986" w:rsidRPr="00580C79" w:rsidRDefault="00304986" w:rsidP="00304986">
      <w:pPr>
        <w:pStyle w:val="BodyText"/>
        <w:autoSpaceDE w:val="0"/>
        <w:spacing w:after="0"/>
        <w:ind w:firstLine="709"/>
        <w:jc w:val="both"/>
        <w:rPr>
          <w:rFonts w:ascii="Trebuchet MS" w:hAnsi="Trebuchet MS"/>
          <w:color w:val="000000"/>
          <w:sz w:val="18"/>
          <w:szCs w:val="18"/>
          <w:lang w:val="ro-RO"/>
        </w:rPr>
      </w:pPr>
      <w:r w:rsidRPr="00580C79">
        <w:rPr>
          <w:rFonts w:ascii="Trebuchet MS" w:hAnsi="Trebuchet MS"/>
          <w:color w:val="000000"/>
          <w:sz w:val="18"/>
          <w:szCs w:val="18"/>
          <w:lang w:val="ro-RO"/>
        </w:rPr>
        <w:t>Pentru validitatea deliberărilor adunării generale extraordinare a acționarilor sunt necesare:</w:t>
      </w:r>
    </w:p>
    <w:p w:rsidR="00304986" w:rsidRPr="00580C79" w:rsidRDefault="00304986" w:rsidP="00304986">
      <w:pPr>
        <w:pStyle w:val="BodyText"/>
        <w:numPr>
          <w:ilvl w:val="0"/>
          <w:numId w:val="10"/>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prima convocare, prezența acționarilor deținând trei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304986" w:rsidRPr="00580C79" w:rsidRDefault="00304986" w:rsidP="00304986">
      <w:pPr>
        <w:pStyle w:val="BodyText"/>
        <w:numPr>
          <w:ilvl w:val="0"/>
          <w:numId w:val="10"/>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convocările următoare, prezența acționarilor reprezentând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două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304986" w:rsidRPr="00580C79" w:rsidRDefault="00304986" w:rsidP="00304986">
      <w:pPr>
        <w:pStyle w:val="WW-PreformattedText1"/>
        <w:jc w:val="both"/>
        <w:rPr>
          <w:rFonts w:ascii="Trebuchet MS" w:hAnsi="Trebuchet MS"/>
          <w:color w:val="000000"/>
          <w:sz w:val="18"/>
          <w:szCs w:val="18"/>
        </w:rPr>
      </w:pPr>
      <w:r w:rsidRPr="00580C79">
        <w:rPr>
          <w:rFonts w:ascii="Trebuchet MS" w:hAnsi="Trebuchet MS"/>
          <w:sz w:val="18"/>
          <w:szCs w:val="18"/>
        </w:rPr>
        <w:tab/>
      </w:r>
      <w:r w:rsidRPr="00580C79">
        <w:rPr>
          <w:rFonts w:ascii="Trebuchet MS" w:hAnsi="Trebuchet MS"/>
          <w:color w:val="000000"/>
          <w:sz w:val="18"/>
          <w:szCs w:val="18"/>
        </w:rPr>
        <w:t>Adunarea generală extraordinară se convoaca ori de câte ori este nevoie, în condițiile prevăzute de lege, convocarea va cuprinde locul și data ținerii adunării, precum și ordinea de zi, cu menționarea explicită a tuturor problemelor care vor face obiectul dezbaterilor adunării.</w:t>
      </w:r>
    </w:p>
    <w:p w:rsidR="00304986" w:rsidRPr="00580C79" w:rsidRDefault="00304986" w:rsidP="00304986">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Acționarii reprezentând întreg capitalul social vor putea, dacă nici unul din ei nu se opune, să țină o adunare generală și să ia orice hotărâre de competența adunării fără respectarea formalităților cerute pentru comunicarea ei.</w:t>
      </w:r>
    </w:p>
    <w:p w:rsidR="00304986" w:rsidRPr="00580C79" w:rsidRDefault="00304986" w:rsidP="00304986">
      <w:pPr>
        <w:pStyle w:val="WW-PreformattedText1"/>
        <w:jc w:val="both"/>
        <w:rPr>
          <w:rFonts w:ascii="Trebuchet MS" w:hAnsi="Trebuchet MS"/>
          <w:color w:val="000000"/>
          <w:sz w:val="18"/>
          <w:szCs w:val="18"/>
        </w:rPr>
      </w:pPr>
      <w:r w:rsidRPr="00580C79">
        <w:rPr>
          <w:rFonts w:ascii="Trebuchet MS" w:hAnsi="Trebuchet MS"/>
          <w:color w:val="000000"/>
          <w:sz w:val="18"/>
          <w:szCs w:val="18"/>
        </w:rPr>
        <w:tab/>
        <w:t>Hotărârile adunărilor se iau prin vot deschis. Pentru alegerea consiliului de administrație, a președintelui, a directorului general, a auditorului și a cenzorilor, pentru revocarea lor si pentru luarea hotărârilor referitoare la răspunderea administratorilor votul va fi secret.”</w:t>
      </w:r>
    </w:p>
    <w:p w:rsidR="00304986" w:rsidRPr="00580C79" w:rsidRDefault="00304986" w:rsidP="00304986">
      <w:pPr>
        <w:pStyle w:val="BodyText"/>
        <w:autoSpaceDE w:val="0"/>
        <w:spacing w:after="0"/>
        <w:ind w:firstLine="709"/>
        <w:jc w:val="both"/>
        <w:rPr>
          <w:rFonts w:ascii="Trebuchet MS" w:hAnsi="Trebuchet MS"/>
          <w:b/>
          <w:sz w:val="18"/>
          <w:szCs w:val="18"/>
          <w:lang w:val="ro-RO"/>
        </w:rPr>
      </w:pPr>
      <w:r w:rsidRPr="00580C79">
        <w:rPr>
          <w:rFonts w:ascii="Trebuchet MS" w:hAnsi="Trebuchet MS"/>
          <w:b/>
          <w:sz w:val="18"/>
          <w:szCs w:val="18"/>
          <w:lang w:val="ro-RO"/>
        </w:rPr>
        <w:t>Art. 13. Alin 1 se modifică devenind:</w:t>
      </w:r>
    </w:p>
    <w:p w:rsidR="00304986" w:rsidRPr="00580C79" w:rsidRDefault="00304986" w:rsidP="00304986">
      <w:pPr>
        <w:pStyle w:val="BodyText"/>
        <w:autoSpaceDE w:val="0"/>
        <w:spacing w:after="0"/>
        <w:ind w:firstLine="709"/>
        <w:jc w:val="both"/>
        <w:rPr>
          <w:rFonts w:ascii="Trebuchet MS" w:hAnsi="Trebuchet MS"/>
          <w:sz w:val="18"/>
          <w:szCs w:val="18"/>
          <w:lang w:val="ro-RO"/>
        </w:rPr>
      </w:pPr>
      <w:r w:rsidRPr="00580C79">
        <w:rPr>
          <w:rFonts w:ascii="Trebuchet MS" w:hAnsi="Trebuchet MS"/>
          <w:sz w:val="18"/>
          <w:szCs w:val="18"/>
          <w:lang w:val="ro-RO"/>
        </w:rPr>
        <w:t xml:space="preserve"> „În afară de dezbaterea altor probleme înscrise la ordinea de zi, adunararea generală ordinară a acționarilor este obligată:”</w:t>
      </w:r>
    </w:p>
    <w:p w:rsidR="00667CC6" w:rsidRPr="006B2CC4" w:rsidRDefault="00304986" w:rsidP="00304986">
      <w:pPr>
        <w:spacing w:before="100" w:beforeAutospacing="1" w:after="100" w:afterAutospacing="1" w:line="276" w:lineRule="auto"/>
        <w:ind w:firstLine="708"/>
        <w:jc w:val="both"/>
        <w:rPr>
          <w:rFonts w:ascii="Calibri" w:hAnsi="Calibri"/>
          <w:sz w:val="22"/>
          <w:szCs w:val="22"/>
        </w:rPr>
      </w:pPr>
      <w:r w:rsidRPr="00580C79">
        <w:rPr>
          <w:rFonts w:ascii="Trebuchet MS" w:hAnsi="Trebuchet MS"/>
          <w:sz w:val="18"/>
          <w:szCs w:val="18"/>
        </w:rPr>
        <w:t xml:space="preserve">Celelelate prevederi ale </w:t>
      </w:r>
      <w:r w:rsidRPr="00580C79">
        <w:rPr>
          <w:rFonts w:ascii="Trebuchet MS" w:hAnsi="Trebuchet MS"/>
          <w:sz w:val="18"/>
          <w:szCs w:val="18"/>
          <w:lang w:val="fr-FR"/>
        </w:rPr>
        <w:t xml:space="preserve">Actului Constitutiv al Societății </w:t>
      </w:r>
      <w:r w:rsidRPr="00580C79">
        <w:rPr>
          <w:rFonts w:ascii="Trebuchet MS" w:hAnsi="Trebuchet MS"/>
          <w:sz w:val="18"/>
          <w:szCs w:val="18"/>
        </w:rPr>
        <w:t>LUCEAFĂRUL S.A. Bacău rămân neschimbate.</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667CC6" w:rsidRPr="00C06A0D" w:rsidTr="00E3035A">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667CC6" w:rsidRPr="00C06A0D" w:rsidRDefault="00667CC6" w:rsidP="00E3035A">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667CC6" w:rsidRPr="00C06A0D" w:rsidRDefault="00667CC6" w:rsidP="00E3035A">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667CC6" w:rsidRPr="00C06A0D" w:rsidTr="00E3035A">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p>
        </w:tc>
        <w:tc>
          <w:tcPr>
            <w:tcW w:w="2806" w:type="dxa"/>
            <w:vAlign w:val="center"/>
          </w:tcPr>
          <w:p w:rsidR="00667CC6" w:rsidRPr="00C06A0D" w:rsidRDefault="00667CC6" w:rsidP="00E3035A">
            <w:pPr>
              <w:spacing w:after="120" w:line="320" w:lineRule="exact"/>
              <w:jc w:val="center"/>
              <w:rPr>
                <w:rFonts w:ascii="Trebuchet MS" w:hAnsi="Trebuchet MS" w:cs="Arial"/>
                <w:b/>
                <w:sz w:val="20"/>
                <w:lang w:val="ro-RO"/>
              </w:rPr>
            </w:pPr>
          </w:p>
        </w:tc>
        <w:tc>
          <w:tcPr>
            <w:tcW w:w="2806" w:type="dxa"/>
            <w:vAlign w:val="center"/>
          </w:tcPr>
          <w:p w:rsidR="00667CC6" w:rsidRPr="00C06A0D" w:rsidRDefault="00667CC6" w:rsidP="00E3035A">
            <w:pPr>
              <w:spacing w:after="120" w:line="320" w:lineRule="exact"/>
              <w:rPr>
                <w:rFonts w:ascii="Trebuchet MS" w:hAnsi="Trebuchet MS" w:cs="Arial"/>
                <w:sz w:val="20"/>
                <w:lang w:val="ro-RO"/>
              </w:rPr>
            </w:pPr>
          </w:p>
        </w:tc>
      </w:tr>
    </w:tbl>
    <w:p w:rsidR="00667CC6" w:rsidRPr="00C06A0D" w:rsidRDefault="00667CC6" w:rsidP="00667CC6">
      <w:pPr>
        <w:pStyle w:val="Alpha"/>
        <w:numPr>
          <w:ilvl w:val="0"/>
          <w:numId w:val="0"/>
        </w:numPr>
        <w:tabs>
          <w:tab w:val="num" w:pos="1260"/>
        </w:tabs>
        <w:spacing w:after="120" w:line="320" w:lineRule="exact"/>
        <w:ind w:left="567" w:hanging="117"/>
        <w:jc w:val="both"/>
        <w:rPr>
          <w:rFonts w:ascii="Trebuchet MS" w:hAnsi="Trebuchet MS" w:cs="Arial"/>
          <w:b/>
          <w:color w:val="000000"/>
          <w:sz w:val="20"/>
          <w:u w:val="single"/>
          <w:lang w:val="ro-RO"/>
        </w:rPr>
      </w:pPr>
    </w:p>
    <w:p w:rsidR="00667CC6" w:rsidRPr="00C06A0D" w:rsidRDefault="00667CC6" w:rsidP="00BA15B7">
      <w:pPr>
        <w:pStyle w:val="Alpha"/>
        <w:numPr>
          <w:ilvl w:val="0"/>
          <w:numId w:val="0"/>
        </w:numPr>
        <w:tabs>
          <w:tab w:val="num" w:pos="1260"/>
        </w:tabs>
        <w:spacing w:after="120" w:line="320" w:lineRule="exact"/>
        <w:ind w:left="1275" w:hanging="567"/>
        <w:jc w:val="both"/>
        <w:rPr>
          <w:rFonts w:ascii="Trebuchet MS" w:hAnsi="Trebuchet MS" w:cs="Arial"/>
          <w:i/>
          <w:color w:val="000000"/>
          <w:sz w:val="20"/>
          <w:lang w:val="ro-RO"/>
        </w:rPr>
      </w:pPr>
    </w:p>
    <w:p w:rsidR="000440D9" w:rsidRPr="00C06A0D" w:rsidRDefault="000440D9" w:rsidP="005B46F3">
      <w:pPr>
        <w:pStyle w:val="BodyText2"/>
        <w:spacing w:line="320" w:lineRule="exact"/>
        <w:rPr>
          <w:rFonts w:ascii="Trebuchet MS" w:hAnsi="Trebuchet MS" w:cs="Arial"/>
          <w:sz w:val="20"/>
          <w:lang w:val="ro-RO"/>
        </w:rPr>
      </w:pPr>
      <w:r w:rsidRPr="00C06A0D">
        <w:rPr>
          <w:rFonts w:ascii="Trebuchet MS" w:hAnsi="Trebuchet MS" w:cs="Arial"/>
          <w:sz w:val="20"/>
          <w:lang w:val="ro-RO"/>
        </w:rPr>
        <w:t>Prezenta Procura este valabila pentru o perioada de 30 de zile de la data emiterii, daca nu este revocata anticipat in scris de catre Mandant.</w:t>
      </w:r>
    </w:p>
    <w:p w:rsidR="000440D9" w:rsidRPr="00C06A0D" w:rsidRDefault="000440D9" w:rsidP="005B46F3">
      <w:pPr>
        <w:pStyle w:val="BodyText2"/>
        <w:spacing w:line="320" w:lineRule="exact"/>
        <w:rPr>
          <w:rFonts w:ascii="Trebuchet MS" w:hAnsi="Trebuchet MS" w:cs="Arial"/>
          <w:sz w:val="20"/>
          <w:lang w:val="ro-RO"/>
        </w:rPr>
      </w:pPr>
      <w:r w:rsidRPr="00C06A0D">
        <w:rPr>
          <w:rFonts w:ascii="Trebuchet MS" w:hAnsi="Trebuchet MS" w:cs="Arial"/>
          <w:sz w:val="20"/>
          <w:lang w:val="ro-RO"/>
        </w:rPr>
        <w:t xml:space="preserve">Prezenta procura a fost incheiata astazi, </w:t>
      </w:r>
      <w:r w:rsidR="00C471F3" w:rsidRPr="00C06A0D">
        <w:rPr>
          <w:rFonts w:ascii="Trebuchet MS" w:hAnsi="Trebuchet MS" w:cs="Arial"/>
          <w:sz w:val="20"/>
          <w:lang w:val="ro-RO"/>
        </w:rPr>
        <w:t>_______________________</w:t>
      </w:r>
      <w:r w:rsidR="004C4965" w:rsidRPr="00C06A0D">
        <w:rPr>
          <w:rStyle w:val="FootnoteReference"/>
          <w:rFonts w:ascii="Trebuchet MS" w:hAnsi="Trebuchet MS" w:cs="Arial"/>
          <w:sz w:val="20"/>
          <w:lang w:val="ro-RO"/>
        </w:rPr>
        <w:footnoteReference w:id="9"/>
      </w:r>
      <w:r w:rsidRPr="00C06A0D">
        <w:rPr>
          <w:rFonts w:ascii="Trebuchet MS" w:hAnsi="Trebuchet MS" w:cs="Arial"/>
          <w:i/>
          <w:sz w:val="20"/>
          <w:lang w:val="ro-RO"/>
        </w:rPr>
        <w:t>.</w:t>
      </w:r>
      <w:r w:rsidRPr="00C06A0D">
        <w:rPr>
          <w:rFonts w:ascii="Trebuchet MS" w:hAnsi="Trebuchet MS" w:cs="Arial"/>
          <w:sz w:val="20"/>
          <w:lang w:val="ro-RO"/>
        </w:rPr>
        <w:t xml:space="preserve"> </w:t>
      </w:r>
    </w:p>
    <w:p w:rsidR="00997BFE" w:rsidRPr="00C06A0D" w:rsidRDefault="000440D9" w:rsidP="005B46F3">
      <w:pPr>
        <w:pStyle w:val="BodyText2"/>
        <w:spacing w:line="320" w:lineRule="exact"/>
        <w:rPr>
          <w:rFonts w:ascii="Trebuchet MS" w:hAnsi="Trebuchet MS" w:cs="Arial"/>
          <w:b/>
          <w:sz w:val="20"/>
          <w:lang w:val="ro-RO"/>
        </w:rPr>
      </w:pPr>
      <w:r w:rsidRPr="00C06A0D">
        <w:rPr>
          <w:rFonts w:ascii="Trebuchet MS" w:hAnsi="Trebuchet MS" w:cs="Arial"/>
          <w:b/>
          <w:sz w:val="20"/>
          <w:lang w:val="ro-RO"/>
        </w:rPr>
        <w:t>Mandantu</w:t>
      </w:r>
      <w:r w:rsidR="00997BFE" w:rsidRPr="00C06A0D">
        <w:rPr>
          <w:rFonts w:ascii="Trebuchet MS" w:hAnsi="Trebuchet MS" w:cs="Arial"/>
          <w:b/>
          <w:sz w:val="20"/>
          <w:lang w:val="ro-RO"/>
        </w:rPr>
        <w:t>l</w:t>
      </w:r>
    </w:p>
    <w:p w:rsidR="000440D9" w:rsidRPr="00EB617F" w:rsidRDefault="00997BFE" w:rsidP="005B46F3">
      <w:pPr>
        <w:pStyle w:val="BodyText2"/>
        <w:spacing w:line="320" w:lineRule="exact"/>
        <w:rPr>
          <w:rFonts w:ascii="Trebuchet MS" w:hAnsi="Trebuchet MS" w:cs="Arial"/>
          <w:b/>
          <w:sz w:val="20"/>
          <w:lang w:val="ro-RO"/>
        </w:rPr>
      </w:pPr>
      <w:r w:rsidRPr="00C06A0D">
        <w:rPr>
          <w:rFonts w:ascii="Trebuchet MS" w:hAnsi="Trebuchet MS" w:cs="Arial"/>
          <w:b/>
          <w:sz w:val="20"/>
          <w:lang w:val="ro-RO"/>
        </w:rPr>
        <w:t>____________</w:t>
      </w:r>
    </w:p>
    <w:sectPr w:rsidR="000440D9" w:rsidRPr="00EB617F" w:rsidSect="00482840">
      <w:footerReference w:type="even" r:id="rId9"/>
      <w:footerReference w:type="default" r:id="rId10"/>
      <w:footerReference w:type="first" r:id="rId11"/>
      <w:pgSz w:w="11907" w:h="16840" w:code="9"/>
      <w:pgMar w:top="1008" w:right="1008" w:bottom="1008" w:left="1008"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37" w:rsidRDefault="00923137">
      <w:r>
        <w:separator/>
      </w:r>
    </w:p>
  </w:endnote>
  <w:endnote w:type="continuationSeparator" w:id="0">
    <w:p w:rsidR="00923137" w:rsidRDefault="0092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01" w:usb1="00000000" w:usb2="00000000" w:usb3="00000000" w:csb0="0000009B"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F1" w:rsidRDefault="00EE28FD" w:rsidP="00482840">
    <w:pPr>
      <w:pStyle w:val="Footer"/>
      <w:framePr w:wrap="around" w:vAnchor="text" w:hAnchor="margin" w:xAlign="right" w:y="1"/>
      <w:rPr>
        <w:rStyle w:val="PageNumber"/>
      </w:rPr>
    </w:pPr>
    <w:r>
      <w:rPr>
        <w:rStyle w:val="PageNumber"/>
      </w:rPr>
      <w:fldChar w:fldCharType="begin"/>
    </w:r>
    <w:r w:rsidR="00010BF1">
      <w:rPr>
        <w:rStyle w:val="PageNumber"/>
      </w:rPr>
      <w:instrText xml:space="preserve">PAGE  </w:instrText>
    </w:r>
    <w:r>
      <w:rPr>
        <w:rStyle w:val="PageNumber"/>
      </w:rPr>
      <w:fldChar w:fldCharType="end"/>
    </w:r>
  </w:p>
  <w:p w:rsidR="00010BF1" w:rsidRDefault="00010BF1" w:rsidP="000440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F1" w:rsidRDefault="00EE28FD" w:rsidP="00482840">
    <w:pPr>
      <w:pStyle w:val="Footer"/>
      <w:framePr w:wrap="around" w:vAnchor="text" w:hAnchor="margin" w:xAlign="right" w:y="1"/>
      <w:rPr>
        <w:rStyle w:val="PageNumber"/>
      </w:rPr>
    </w:pPr>
    <w:r>
      <w:rPr>
        <w:rStyle w:val="PageNumber"/>
      </w:rPr>
      <w:fldChar w:fldCharType="begin"/>
    </w:r>
    <w:r w:rsidR="00010BF1">
      <w:rPr>
        <w:rStyle w:val="PageNumber"/>
      </w:rPr>
      <w:instrText xml:space="preserve">PAGE  </w:instrText>
    </w:r>
    <w:r>
      <w:rPr>
        <w:rStyle w:val="PageNumber"/>
      </w:rPr>
      <w:fldChar w:fldCharType="separate"/>
    </w:r>
    <w:r w:rsidR="00304986">
      <w:rPr>
        <w:rStyle w:val="PageNumber"/>
        <w:noProof/>
      </w:rPr>
      <w:t>5</w:t>
    </w:r>
    <w:r>
      <w:rPr>
        <w:rStyle w:val="PageNumber"/>
      </w:rPr>
      <w:fldChar w:fldCharType="end"/>
    </w:r>
  </w:p>
  <w:p w:rsidR="00010BF1" w:rsidRDefault="00010BF1" w:rsidP="000440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016"/>
      <w:docPartObj>
        <w:docPartGallery w:val="Page Numbers (Bottom of Page)"/>
        <w:docPartUnique/>
      </w:docPartObj>
    </w:sdtPr>
    <w:sdtEndPr/>
    <w:sdtContent>
      <w:p w:rsidR="007055E3" w:rsidRDefault="00BB324C">
        <w:pPr>
          <w:pStyle w:val="Footer"/>
          <w:jc w:val="center"/>
        </w:pPr>
        <w:r>
          <w:fldChar w:fldCharType="begin"/>
        </w:r>
        <w:r>
          <w:instrText xml:space="preserve"> PAGE   \* MERGEFORMAT </w:instrText>
        </w:r>
        <w:r>
          <w:fldChar w:fldCharType="separate"/>
        </w:r>
        <w:r w:rsidR="00304986">
          <w:rPr>
            <w:noProof/>
          </w:rPr>
          <w:t>1</w:t>
        </w:r>
        <w:r>
          <w:rPr>
            <w:noProof/>
          </w:rPr>
          <w:fldChar w:fldCharType="end"/>
        </w:r>
      </w:p>
    </w:sdtContent>
  </w:sdt>
  <w:p w:rsidR="007055E3" w:rsidRDefault="0070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37" w:rsidRDefault="00923137">
      <w:r>
        <w:separator/>
      </w:r>
    </w:p>
  </w:footnote>
  <w:footnote w:type="continuationSeparator" w:id="0">
    <w:p w:rsidR="00923137" w:rsidRDefault="00923137">
      <w:r>
        <w:continuationSeparator/>
      </w:r>
    </w:p>
  </w:footnote>
  <w:footnote w:id="1">
    <w:p w:rsidR="00494BC3" w:rsidRPr="00993FE4" w:rsidRDefault="00494BC3">
      <w:pPr>
        <w:pStyle w:val="FootnoteText"/>
        <w:rPr>
          <w:rFonts w:ascii="Trebuchet MS" w:hAnsi="Trebuchet MS" w:cs="Arial"/>
        </w:rPr>
      </w:pPr>
      <w:r w:rsidRPr="00EC6C1A">
        <w:rPr>
          <w:rStyle w:val="FootnoteReference"/>
          <w:rFonts w:ascii="Trebuchet MS" w:hAnsi="Trebuchet MS" w:cs="Arial"/>
        </w:rPr>
        <w:footnoteRef/>
      </w:r>
      <w:r w:rsidRPr="00EC6C1A">
        <w:rPr>
          <w:rFonts w:ascii="Trebuchet MS" w:hAnsi="Trebuchet MS" w:cs="Arial"/>
        </w:rPr>
        <w:t xml:space="preserve"> </w:t>
      </w:r>
      <w:r w:rsidRPr="00993FE4">
        <w:rPr>
          <w:rFonts w:ascii="Trebuchet MS" w:hAnsi="Trebuchet MS" w:cs="Arial"/>
          <w:lang w:val="ro-RO"/>
        </w:rPr>
        <w:t>Se vor mentiona numele si prenumele actionarului persoana fizica.</w:t>
      </w:r>
    </w:p>
  </w:footnote>
  <w:footnote w:id="2">
    <w:p w:rsidR="00494BC3" w:rsidRPr="00993FE4" w:rsidRDefault="00494BC3" w:rsidP="00494BC3">
      <w:pPr>
        <w:pStyle w:val="FootnoteText"/>
        <w:rPr>
          <w:rFonts w:ascii="Trebuchet MS" w:hAnsi="Trebuchet MS" w:cs="Arial"/>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Numai in cazul actionarilor persoane fizice fara capacitate de exercitiu.</w:t>
      </w:r>
    </w:p>
  </w:footnote>
  <w:footnote w:id="3">
    <w:p w:rsidR="00494BC3" w:rsidRPr="00993FE4" w:rsidRDefault="00494BC3">
      <w:pPr>
        <w:pStyle w:val="FootnoteText"/>
        <w:rPr>
          <w:rFonts w:ascii="Trebuchet MS" w:hAnsi="Trebuchet MS" w:cs="Arial"/>
        </w:rPr>
      </w:pPr>
      <w:r w:rsidRPr="00993FE4">
        <w:rPr>
          <w:rStyle w:val="FootnoteReference"/>
          <w:rFonts w:ascii="Trebuchet MS" w:hAnsi="Trebuchet MS" w:cs="Arial"/>
        </w:rPr>
        <w:footnoteRef/>
      </w:r>
      <w:r w:rsidRPr="00993FE4">
        <w:rPr>
          <w:rFonts w:ascii="Trebuchet MS" w:hAnsi="Trebuchet MS" w:cs="Arial"/>
        </w:rPr>
        <w:t xml:space="preserve"> </w:t>
      </w:r>
      <w:r w:rsidRPr="00993FE4">
        <w:rPr>
          <w:rFonts w:ascii="Trebuchet MS" w:hAnsi="Trebuchet MS" w:cs="Arial"/>
          <w:lang w:val="ro-RO"/>
        </w:rPr>
        <w:t>Se va mentiona numele imputernicitului persoana fizica.</w:t>
      </w:r>
    </w:p>
  </w:footnote>
  <w:footnote w:id="4">
    <w:p w:rsidR="00494BC3" w:rsidRPr="00993FE4" w:rsidRDefault="00494BC3" w:rsidP="00494BC3">
      <w:pPr>
        <w:pStyle w:val="FootnoteText"/>
        <w:rPr>
          <w:rFonts w:ascii="Trebuchet MS" w:hAnsi="Trebuchet MS" w:cs="Arial"/>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Se va mentiona denumirea persoanei juridice imputernicite.</w:t>
      </w:r>
    </w:p>
  </w:footnote>
  <w:footnote w:id="5">
    <w:p w:rsidR="00EC6C1A" w:rsidRPr="00993FE4" w:rsidRDefault="00EC6C1A" w:rsidP="00EC6C1A">
      <w:pPr>
        <w:pStyle w:val="FootnoteText"/>
        <w:rPr>
          <w:rFonts w:ascii="Trebuchet MS" w:hAnsi="Trebuchet MS"/>
          <w:lang w:val="ro-RO"/>
        </w:rPr>
      </w:pPr>
      <w:r w:rsidRPr="00993FE4">
        <w:rPr>
          <w:rStyle w:val="FootnoteReference"/>
          <w:rFonts w:ascii="Trebuchet MS" w:hAnsi="Trebuchet MS"/>
        </w:rPr>
        <w:footnoteRef/>
      </w:r>
      <w:r w:rsidRPr="00993FE4">
        <w:rPr>
          <w:rFonts w:ascii="Trebuchet MS" w:hAnsi="Trebuchet MS"/>
        </w:rPr>
        <w:t xml:space="preserve"> </w:t>
      </w:r>
      <w:r w:rsidRPr="00993FE4">
        <w:rPr>
          <w:rFonts w:ascii="Trebuchet MS" w:hAnsi="Trebuchet MS"/>
          <w:lang w:val="ro-RO"/>
        </w:rPr>
        <w:t>Numirea unor reprezentanti supleanti este optionala.</w:t>
      </w:r>
    </w:p>
  </w:footnote>
  <w:footnote w:id="6">
    <w:p w:rsidR="00EC6C1A" w:rsidRPr="00993FE4" w:rsidRDefault="00EC6C1A" w:rsidP="00EC6C1A">
      <w:pPr>
        <w:pStyle w:val="FootnoteText"/>
        <w:rPr>
          <w:rFonts w:ascii="Trebuchet MS" w:hAnsi="Trebuchet MS"/>
          <w:lang w:val="ro-RO"/>
        </w:rPr>
      </w:pPr>
      <w:r w:rsidRPr="00993FE4">
        <w:rPr>
          <w:rStyle w:val="FootnoteReference"/>
          <w:rFonts w:ascii="Trebuchet MS" w:hAnsi="Trebuchet MS"/>
        </w:rPr>
        <w:footnoteRef/>
      </w:r>
      <w:r w:rsidRPr="00993FE4">
        <w:rPr>
          <w:rFonts w:ascii="Trebuchet MS" w:hAnsi="Trebuchet MS"/>
        </w:rPr>
        <w:t xml:space="preserve"> </w:t>
      </w:r>
      <w:r w:rsidRPr="00993FE4">
        <w:rPr>
          <w:rFonts w:ascii="Trebuchet MS" w:hAnsi="Trebuchet MS"/>
          <w:lang w:val="ro-RO"/>
        </w:rPr>
        <w:t>In cazul in care se vor numi mai multi supleanti, se va indica ordinea in care acestia isi vor exercita mandatul.</w:t>
      </w:r>
    </w:p>
  </w:footnote>
  <w:footnote w:id="7">
    <w:p w:rsidR="00EC6C1A" w:rsidRPr="00993FE4" w:rsidRDefault="00EC6C1A" w:rsidP="00EC6C1A">
      <w:pPr>
        <w:pStyle w:val="FootnoteText"/>
        <w:rPr>
          <w:rFonts w:ascii="Trebuchet MS" w:hAnsi="Trebuchet MS"/>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Se va mentiona numele imputernicitului persoana fizica.</w:t>
      </w:r>
    </w:p>
  </w:footnote>
  <w:footnote w:id="8">
    <w:p w:rsidR="00EC6C1A" w:rsidRPr="00812618" w:rsidRDefault="00EC6C1A" w:rsidP="00EC6C1A">
      <w:pPr>
        <w:pStyle w:val="FootnoteText"/>
        <w:rPr>
          <w:rFonts w:ascii="Arial" w:hAnsi="Arial" w:cs="Arial"/>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Se va mentiona denumirea persoanei juridice imputernicite.</w:t>
      </w:r>
    </w:p>
  </w:footnote>
  <w:footnote w:id="9">
    <w:p w:rsidR="004C4965" w:rsidRDefault="004C4965">
      <w:pPr>
        <w:pStyle w:val="FootnoteText"/>
      </w:pPr>
      <w:r>
        <w:rPr>
          <w:rStyle w:val="FootnoteReference"/>
        </w:rPr>
        <w:footnoteRef/>
      </w:r>
      <w:r>
        <w:t xml:space="preserve"> </w:t>
      </w:r>
      <w:r w:rsidRPr="00477C83">
        <w:rPr>
          <w:rFonts w:ascii="Arial" w:hAnsi="Arial" w:cs="Arial"/>
          <w:sz w:val="16"/>
          <w:szCs w:val="16"/>
          <w:lang w:val="ro-RO"/>
        </w:rPr>
        <w:t>Se vor mentiona ziua, luna, anul.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1A9"/>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EB709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D67708"/>
    <w:multiLevelType w:val="hybridMultilevel"/>
    <w:tmpl w:val="83C00058"/>
    <w:lvl w:ilvl="0" w:tplc="9332735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E43778"/>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D3F7DB7"/>
    <w:multiLevelType w:val="hybridMultilevel"/>
    <w:tmpl w:val="9F260D00"/>
    <w:lvl w:ilvl="0" w:tplc="78EC7E60">
      <w:start w:val="7"/>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8F4783"/>
    <w:multiLevelType w:val="hybridMultilevel"/>
    <w:tmpl w:val="83C00058"/>
    <w:lvl w:ilvl="0" w:tplc="9332735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4"/>
  </w:num>
  <w:num w:numId="5">
    <w:abstractNumId w:val="6"/>
  </w:num>
  <w:num w:numId="6">
    <w:abstractNumId w:val="2"/>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D9"/>
    <w:rsid w:val="00010BF1"/>
    <w:rsid w:val="000120E7"/>
    <w:rsid w:val="00012BEA"/>
    <w:rsid w:val="00014F06"/>
    <w:rsid w:val="00017435"/>
    <w:rsid w:val="0003543D"/>
    <w:rsid w:val="000440D9"/>
    <w:rsid w:val="00053467"/>
    <w:rsid w:val="00095E9B"/>
    <w:rsid w:val="000C70B5"/>
    <w:rsid w:val="000D562E"/>
    <w:rsid w:val="000D6695"/>
    <w:rsid w:val="000E78CF"/>
    <w:rsid w:val="000E794D"/>
    <w:rsid w:val="000F2F49"/>
    <w:rsid w:val="00116BBA"/>
    <w:rsid w:val="00145289"/>
    <w:rsid w:val="001535D4"/>
    <w:rsid w:val="00154F55"/>
    <w:rsid w:val="00166C8E"/>
    <w:rsid w:val="00190ACA"/>
    <w:rsid w:val="00195082"/>
    <w:rsid w:val="001A64CC"/>
    <w:rsid w:val="001C1434"/>
    <w:rsid w:val="002042BA"/>
    <w:rsid w:val="002053A4"/>
    <w:rsid w:val="00214771"/>
    <w:rsid w:val="00224F1A"/>
    <w:rsid w:val="002432FB"/>
    <w:rsid w:val="00264479"/>
    <w:rsid w:val="00296E1F"/>
    <w:rsid w:val="002B3C82"/>
    <w:rsid w:val="002C5E18"/>
    <w:rsid w:val="002D1326"/>
    <w:rsid w:val="002D3678"/>
    <w:rsid w:val="002D3865"/>
    <w:rsid w:val="002D7E98"/>
    <w:rsid w:val="002E67CF"/>
    <w:rsid w:val="002F2147"/>
    <w:rsid w:val="00304986"/>
    <w:rsid w:val="00306436"/>
    <w:rsid w:val="0033098C"/>
    <w:rsid w:val="003400D5"/>
    <w:rsid w:val="003442EC"/>
    <w:rsid w:val="00345E11"/>
    <w:rsid w:val="00347721"/>
    <w:rsid w:val="00350522"/>
    <w:rsid w:val="00354520"/>
    <w:rsid w:val="00357E5E"/>
    <w:rsid w:val="00380635"/>
    <w:rsid w:val="003A142F"/>
    <w:rsid w:val="003C28DA"/>
    <w:rsid w:val="003C7E03"/>
    <w:rsid w:val="003D7B70"/>
    <w:rsid w:val="00410B1D"/>
    <w:rsid w:val="004261AE"/>
    <w:rsid w:val="00427AF0"/>
    <w:rsid w:val="00434ACA"/>
    <w:rsid w:val="00436C71"/>
    <w:rsid w:val="00447F36"/>
    <w:rsid w:val="00450BF7"/>
    <w:rsid w:val="00461C71"/>
    <w:rsid w:val="00477803"/>
    <w:rsid w:val="00477C83"/>
    <w:rsid w:val="00482840"/>
    <w:rsid w:val="00494BC3"/>
    <w:rsid w:val="00496619"/>
    <w:rsid w:val="00496AD3"/>
    <w:rsid w:val="004A134B"/>
    <w:rsid w:val="004A4892"/>
    <w:rsid w:val="004B00C3"/>
    <w:rsid w:val="004B6528"/>
    <w:rsid w:val="004C314F"/>
    <w:rsid w:val="004C3B16"/>
    <w:rsid w:val="004C4965"/>
    <w:rsid w:val="004E0BB2"/>
    <w:rsid w:val="004E4A2F"/>
    <w:rsid w:val="004F0902"/>
    <w:rsid w:val="005127F7"/>
    <w:rsid w:val="00527980"/>
    <w:rsid w:val="00542DCB"/>
    <w:rsid w:val="00552874"/>
    <w:rsid w:val="0057735B"/>
    <w:rsid w:val="005B0045"/>
    <w:rsid w:val="005B46F3"/>
    <w:rsid w:val="0062584E"/>
    <w:rsid w:val="00642B19"/>
    <w:rsid w:val="0065662E"/>
    <w:rsid w:val="00667CC6"/>
    <w:rsid w:val="00674596"/>
    <w:rsid w:val="006808AF"/>
    <w:rsid w:val="006A09AF"/>
    <w:rsid w:val="006B186F"/>
    <w:rsid w:val="006B2CC4"/>
    <w:rsid w:val="006C13CA"/>
    <w:rsid w:val="006D3D16"/>
    <w:rsid w:val="006F534C"/>
    <w:rsid w:val="006F5E1B"/>
    <w:rsid w:val="007055E3"/>
    <w:rsid w:val="00715980"/>
    <w:rsid w:val="00727CA7"/>
    <w:rsid w:val="007754C9"/>
    <w:rsid w:val="007B6D5D"/>
    <w:rsid w:val="007F537D"/>
    <w:rsid w:val="00803514"/>
    <w:rsid w:val="00813204"/>
    <w:rsid w:val="00826A70"/>
    <w:rsid w:val="00850D58"/>
    <w:rsid w:val="00852F4C"/>
    <w:rsid w:val="008746AA"/>
    <w:rsid w:val="00885670"/>
    <w:rsid w:val="008A05FA"/>
    <w:rsid w:val="008C5D5E"/>
    <w:rsid w:val="008D47C5"/>
    <w:rsid w:val="008D59CF"/>
    <w:rsid w:val="00920BCF"/>
    <w:rsid w:val="00923137"/>
    <w:rsid w:val="00925CC1"/>
    <w:rsid w:val="00926C2B"/>
    <w:rsid w:val="009322FC"/>
    <w:rsid w:val="0094319C"/>
    <w:rsid w:val="00946FDF"/>
    <w:rsid w:val="00955EB4"/>
    <w:rsid w:val="00960630"/>
    <w:rsid w:val="00971679"/>
    <w:rsid w:val="00974EAC"/>
    <w:rsid w:val="009754B6"/>
    <w:rsid w:val="009907FC"/>
    <w:rsid w:val="00993FE4"/>
    <w:rsid w:val="00997BFE"/>
    <w:rsid w:val="009C3E0B"/>
    <w:rsid w:val="009E250D"/>
    <w:rsid w:val="009F1BB7"/>
    <w:rsid w:val="00A07D17"/>
    <w:rsid w:val="00A12B78"/>
    <w:rsid w:val="00A300F3"/>
    <w:rsid w:val="00A33542"/>
    <w:rsid w:val="00A36DF4"/>
    <w:rsid w:val="00A4238F"/>
    <w:rsid w:val="00A439C9"/>
    <w:rsid w:val="00A43BC4"/>
    <w:rsid w:val="00A6445A"/>
    <w:rsid w:val="00A97FE0"/>
    <w:rsid w:val="00AC5163"/>
    <w:rsid w:val="00AC7CC9"/>
    <w:rsid w:val="00AD4D04"/>
    <w:rsid w:val="00AF31D9"/>
    <w:rsid w:val="00AF6CA4"/>
    <w:rsid w:val="00B02658"/>
    <w:rsid w:val="00B3236D"/>
    <w:rsid w:val="00B34C75"/>
    <w:rsid w:val="00B527AD"/>
    <w:rsid w:val="00B63D13"/>
    <w:rsid w:val="00B64736"/>
    <w:rsid w:val="00B653E3"/>
    <w:rsid w:val="00B77E04"/>
    <w:rsid w:val="00BA15B7"/>
    <w:rsid w:val="00BA7C0A"/>
    <w:rsid w:val="00BB31F8"/>
    <w:rsid w:val="00BB324C"/>
    <w:rsid w:val="00BC6349"/>
    <w:rsid w:val="00BE7611"/>
    <w:rsid w:val="00BF16C9"/>
    <w:rsid w:val="00C068F7"/>
    <w:rsid w:val="00C06A0D"/>
    <w:rsid w:val="00C262AE"/>
    <w:rsid w:val="00C471F3"/>
    <w:rsid w:val="00C60DE7"/>
    <w:rsid w:val="00C8588B"/>
    <w:rsid w:val="00C8703B"/>
    <w:rsid w:val="00CC551D"/>
    <w:rsid w:val="00CF13EA"/>
    <w:rsid w:val="00CF5D08"/>
    <w:rsid w:val="00D05F1E"/>
    <w:rsid w:val="00D674ED"/>
    <w:rsid w:val="00D74BFA"/>
    <w:rsid w:val="00D82057"/>
    <w:rsid w:val="00D84626"/>
    <w:rsid w:val="00D854AD"/>
    <w:rsid w:val="00D9371A"/>
    <w:rsid w:val="00DA0349"/>
    <w:rsid w:val="00DB2BF1"/>
    <w:rsid w:val="00DB622E"/>
    <w:rsid w:val="00DC2E1F"/>
    <w:rsid w:val="00E02143"/>
    <w:rsid w:val="00E602F6"/>
    <w:rsid w:val="00E71E4D"/>
    <w:rsid w:val="00E872FA"/>
    <w:rsid w:val="00E92C85"/>
    <w:rsid w:val="00E97F02"/>
    <w:rsid w:val="00EA302B"/>
    <w:rsid w:val="00EB5CC7"/>
    <w:rsid w:val="00EB617F"/>
    <w:rsid w:val="00EC6C1A"/>
    <w:rsid w:val="00EE28FD"/>
    <w:rsid w:val="00EF0AC3"/>
    <w:rsid w:val="00F009C2"/>
    <w:rsid w:val="00F01EE7"/>
    <w:rsid w:val="00F26051"/>
    <w:rsid w:val="00F95EBB"/>
    <w:rsid w:val="00F97DEA"/>
    <w:rsid w:val="00F97FC3"/>
    <w:rsid w:val="00FD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D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440D9"/>
    <w:pPr>
      <w:spacing w:after="120" w:line="360" w:lineRule="exact"/>
      <w:jc w:val="both"/>
    </w:pPr>
    <w:rPr>
      <w:rFonts w:ascii="Times New Roman" w:eastAsia="Times New Roman" w:hAnsi="Times New Roman"/>
      <w:lang w:eastAsia="ro-RO"/>
    </w:rPr>
  </w:style>
  <w:style w:type="paragraph" w:styleId="Header">
    <w:name w:val="header"/>
    <w:basedOn w:val="Normal"/>
    <w:rsid w:val="000440D9"/>
    <w:rPr>
      <w:sz w:val="20"/>
      <w:szCs w:val="18"/>
    </w:rPr>
  </w:style>
  <w:style w:type="paragraph" w:styleId="Footer">
    <w:name w:val="footer"/>
    <w:basedOn w:val="FootnoteText"/>
    <w:link w:val="FooterChar"/>
    <w:uiPriority w:val="99"/>
    <w:rsid w:val="000440D9"/>
    <w:pPr>
      <w:keepLines/>
    </w:pPr>
    <w:rPr>
      <w:szCs w:val="14"/>
    </w:rPr>
  </w:style>
  <w:style w:type="paragraph" w:customStyle="1" w:styleId="Alpha">
    <w:name w:val="Alpha"/>
    <w:basedOn w:val="Normal"/>
    <w:rsid w:val="000440D9"/>
    <w:pPr>
      <w:numPr>
        <w:numId w:val="1"/>
      </w:numPr>
    </w:pPr>
  </w:style>
  <w:style w:type="table" w:styleId="TableGrid">
    <w:name w:val="Table Grid"/>
    <w:aliases w:val="Table TZA"/>
    <w:basedOn w:val="TableNormal"/>
    <w:rsid w:val="000440D9"/>
    <w:rPr>
      <w:rFonts w:ascii="Frutiger Linotype" w:hAnsi="Frutiger Linotype"/>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cPr>
      <w:vAlign w:val="center"/>
    </w:tcPr>
  </w:style>
  <w:style w:type="paragraph" w:styleId="FootnoteText">
    <w:name w:val="footnote text"/>
    <w:basedOn w:val="Normal"/>
    <w:rsid w:val="000440D9"/>
    <w:rPr>
      <w:sz w:val="20"/>
    </w:rPr>
  </w:style>
  <w:style w:type="character" w:styleId="PageNumber">
    <w:name w:val="page number"/>
    <w:basedOn w:val="DefaultParagraphFont"/>
    <w:rsid w:val="000440D9"/>
  </w:style>
  <w:style w:type="paragraph" w:styleId="BalloonText">
    <w:name w:val="Balloon Text"/>
    <w:basedOn w:val="Normal"/>
    <w:semiHidden/>
    <w:rsid w:val="000440D9"/>
    <w:rPr>
      <w:rFonts w:ascii="Tahoma" w:hAnsi="Tahoma" w:cs="Tahoma"/>
      <w:sz w:val="16"/>
      <w:szCs w:val="16"/>
    </w:rPr>
  </w:style>
  <w:style w:type="paragraph" w:customStyle="1" w:styleId="Style">
    <w:name w:val="Style"/>
    <w:rsid w:val="005B0045"/>
    <w:pPr>
      <w:widowControl w:val="0"/>
      <w:autoSpaceDE w:val="0"/>
      <w:autoSpaceDN w:val="0"/>
      <w:adjustRightInd w:val="0"/>
    </w:pPr>
    <w:rPr>
      <w:rFonts w:ascii="Arial" w:hAnsi="Arial" w:cs="Arial"/>
      <w:sz w:val="24"/>
      <w:szCs w:val="24"/>
    </w:rPr>
  </w:style>
  <w:style w:type="character" w:styleId="FootnoteReference">
    <w:name w:val="footnote reference"/>
    <w:basedOn w:val="DefaultParagraphFont"/>
    <w:rsid w:val="00494BC3"/>
    <w:rPr>
      <w:vertAlign w:val="superscript"/>
    </w:rPr>
  </w:style>
  <w:style w:type="paragraph" w:styleId="Revision">
    <w:name w:val="Revision"/>
    <w:hidden/>
    <w:uiPriority w:val="99"/>
    <w:semiHidden/>
    <w:rsid w:val="007F537D"/>
    <w:rPr>
      <w:rFonts w:ascii="Times" w:eastAsia="Times" w:hAnsi="Times"/>
      <w:sz w:val="24"/>
    </w:rPr>
  </w:style>
  <w:style w:type="character" w:customStyle="1" w:styleId="FooterChar">
    <w:name w:val="Footer Char"/>
    <w:basedOn w:val="DefaultParagraphFont"/>
    <w:link w:val="Footer"/>
    <w:uiPriority w:val="99"/>
    <w:rsid w:val="007055E3"/>
    <w:rPr>
      <w:rFonts w:ascii="Times" w:eastAsia="Times" w:hAnsi="Times"/>
      <w:szCs w:val="14"/>
    </w:rPr>
  </w:style>
  <w:style w:type="paragraph" w:styleId="BodyText">
    <w:name w:val="Body Text"/>
    <w:basedOn w:val="Normal"/>
    <w:link w:val="BodyTextChar"/>
    <w:rsid w:val="0057735B"/>
    <w:pPr>
      <w:spacing w:after="120"/>
    </w:pPr>
  </w:style>
  <w:style w:type="character" w:customStyle="1" w:styleId="BodyTextChar">
    <w:name w:val="Body Text Char"/>
    <w:basedOn w:val="DefaultParagraphFont"/>
    <w:link w:val="BodyText"/>
    <w:rsid w:val="0057735B"/>
    <w:rPr>
      <w:rFonts w:ascii="Times" w:eastAsia="Times" w:hAnsi="Times"/>
      <w:sz w:val="24"/>
    </w:rPr>
  </w:style>
  <w:style w:type="paragraph" w:styleId="ListParagraph">
    <w:name w:val="List Paragraph"/>
    <w:basedOn w:val="Normal"/>
    <w:uiPriority w:val="34"/>
    <w:qFormat/>
    <w:rsid w:val="002B3C82"/>
    <w:pPr>
      <w:ind w:left="720"/>
      <w:contextualSpacing/>
    </w:pPr>
    <w:rPr>
      <w:rFonts w:ascii="Times New Roman" w:eastAsia="Times New Roman" w:hAnsi="Times New Roman"/>
      <w:szCs w:val="24"/>
    </w:rPr>
  </w:style>
  <w:style w:type="paragraph" w:customStyle="1" w:styleId="WW-PreformattedText1">
    <w:name w:val="WW-Preformatted Text1"/>
    <w:basedOn w:val="Normal"/>
    <w:rsid w:val="007B6D5D"/>
    <w:pPr>
      <w:widowControl w:val="0"/>
      <w:suppressAutoHyphens/>
    </w:pPr>
    <w:rPr>
      <w:rFonts w:ascii="Times New Roman" w:eastAsia="Times New Roman" w:hAnsi="Times New Roman"/>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D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440D9"/>
    <w:pPr>
      <w:spacing w:after="120" w:line="360" w:lineRule="exact"/>
      <w:jc w:val="both"/>
    </w:pPr>
    <w:rPr>
      <w:rFonts w:ascii="Times New Roman" w:eastAsia="Times New Roman" w:hAnsi="Times New Roman"/>
      <w:lang w:eastAsia="ro-RO"/>
    </w:rPr>
  </w:style>
  <w:style w:type="paragraph" w:styleId="Header">
    <w:name w:val="header"/>
    <w:basedOn w:val="Normal"/>
    <w:rsid w:val="000440D9"/>
    <w:rPr>
      <w:sz w:val="20"/>
      <w:szCs w:val="18"/>
    </w:rPr>
  </w:style>
  <w:style w:type="paragraph" w:styleId="Footer">
    <w:name w:val="footer"/>
    <w:basedOn w:val="FootnoteText"/>
    <w:link w:val="FooterChar"/>
    <w:uiPriority w:val="99"/>
    <w:rsid w:val="000440D9"/>
    <w:pPr>
      <w:keepLines/>
    </w:pPr>
    <w:rPr>
      <w:szCs w:val="14"/>
    </w:rPr>
  </w:style>
  <w:style w:type="paragraph" w:customStyle="1" w:styleId="Alpha">
    <w:name w:val="Alpha"/>
    <w:basedOn w:val="Normal"/>
    <w:rsid w:val="000440D9"/>
    <w:pPr>
      <w:numPr>
        <w:numId w:val="1"/>
      </w:numPr>
    </w:pPr>
  </w:style>
  <w:style w:type="table" w:styleId="TableGrid">
    <w:name w:val="Table Grid"/>
    <w:aliases w:val="Table TZA"/>
    <w:basedOn w:val="TableNormal"/>
    <w:rsid w:val="000440D9"/>
    <w:rPr>
      <w:rFonts w:ascii="Frutiger Linotype" w:hAnsi="Frutiger Linotype"/>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cPr>
      <w:vAlign w:val="center"/>
    </w:tcPr>
  </w:style>
  <w:style w:type="paragraph" w:styleId="FootnoteText">
    <w:name w:val="footnote text"/>
    <w:basedOn w:val="Normal"/>
    <w:rsid w:val="000440D9"/>
    <w:rPr>
      <w:sz w:val="20"/>
    </w:rPr>
  </w:style>
  <w:style w:type="character" w:styleId="PageNumber">
    <w:name w:val="page number"/>
    <w:basedOn w:val="DefaultParagraphFont"/>
    <w:rsid w:val="000440D9"/>
  </w:style>
  <w:style w:type="paragraph" w:styleId="BalloonText">
    <w:name w:val="Balloon Text"/>
    <w:basedOn w:val="Normal"/>
    <w:semiHidden/>
    <w:rsid w:val="000440D9"/>
    <w:rPr>
      <w:rFonts w:ascii="Tahoma" w:hAnsi="Tahoma" w:cs="Tahoma"/>
      <w:sz w:val="16"/>
      <w:szCs w:val="16"/>
    </w:rPr>
  </w:style>
  <w:style w:type="paragraph" w:customStyle="1" w:styleId="Style">
    <w:name w:val="Style"/>
    <w:rsid w:val="005B0045"/>
    <w:pPr>
      <w:widowControl w:val="0"/>
      <w:autoSpaceDE w:val="0"/>
      <w:autoSpaceDN w:val="0"/>
      <w:adjustRightInd w:val="0"/>
    </w:pPr>
    <w:rPr>
      <w:rFonts w:ascii="Arial" w:hAnsi="Arial" w:cs="Arial"/>
      <w:sz w:val="24"/>
      <w:szCs w:val="24"/>
    </w:rPr>
  </w:style>
  <w:style w:type="character" w:styleId="FootnoteReference">
    <w:name w:val="footnote reference"/>
    <w:basedOn w:val="DefaultParagraphFont"/>
    <w:rsid w:val="00494BC3"/>
    <w:rPr>
      <w:vertAlign w:val="superscript"/>
    </w:rPr>
  </w:style>
  <w:style w:type="paragraph" w:styleId="Revision">
    <w:name w:val="Revision"/>
    <w:hidden/>
    <w:uiPriority w:val="99"/>
    <w:semiHidden/>
    <w:rsid w:val="007F537D"/>
    <w:rPr>
      <w:rFonts w:ascii="Times" w:eastAsia="Times" w:hAnsi="Times"/>
      <w:sz w:val="24"/>
    </w:rPr>
  </w:style>
  <w:style w:type="character" w:customStyle="1" w:styleId="FooterChar">
    <w:name w:val="Footer Char"/>
    <w:basedOn w:val="DefaultParagraphFont"/>
    <w:link w:val="Footer"/>
    <w:uiPriority w:val="99"/>
    <w:rsid w:val="007055E3"/>
    <w:rPr>
      <w:rFonts w:ascii="Times" w:eastAsia="Times" w:hAnsi="Times"/>
      <w:szCs w:val="14"/>
    </w:rPr>
  </w:style>
  <w:style w:type="paragraph" w:styleId="BodyText">
    <w:name w:val="Body Text"/>
    <w:basedOn w:val="Normal"/>
    <w:link w:val="BodyTextChar"/>
    <w:rsid w:val="0057735B"/>
    <w:pPr>
      <w:spacing w:after="120"/>
    </w:pPr>
  </w:style>
  <w:style w:type="character" w:customStyle="1" w:styleId="BodyTextChar">
    <w:name w:val="Body Text Char"/>
    <w:basedOn w:val="DefaultParagraphFont"/>
    <w:link w:val="BodyText"/>
    <w:rsid w:val="0057735B"/>
    <w:rPr>
      <w:rFonts w:ascii="Times" w:eastAsia="Times" w:hAnsi="Times"/>
      <w:sz w:val="24"/>
    </w:rPr>
  </w:style>
  <w:style w:type="paragraph" w:styleId="ListParagraph">
    <w:name w:val="List Paragraph"/>
    <w:basedOn w:val="Normal"/>
    <w:uiPriority w:val="34"/>
    <w:qFormat/>
    <w:rsid w:val="002B3C82"/>
    <w:pPr>
      <w:ind w:left="720"/>
      <w:contextualSpacing/>
    </w:pPr>
    <w:rPr>
      <w:rFonts w:ascii="Times New Roman" w:eastAsia="Times New Roman" w:hAnsi="Times New Roman"/>
      <w:szCs w:val="24"/>
    </w:rPr>
  </w:style>
  <w:style w:type="paragraph" w:customStyle="1" w:styleId="WW-PreformattedText1">
    <w:name w:val="WW-Preformatted Text1"/>
    <w:basedOn w:val="Normal"/>
    <w:rsid w:val="007B6D5D"/>
    <w:pPr>
      <w:widowControl w:val="0"/>
      <w:suppressAutoHyphens/>
    </w:pPr>
    <w:rPr>
      <w:rFonts w:ascii="Times New Roman" w:eastAsia="Times New Roman" w:hAnsi="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9769-F624-4525-8E36-23296A00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PROCURA SPECIALA DE REPREZENTARE</vt:lpstr>
    </vt:vector>
  </TitlesOfParts>
  <Company>Arcelor</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SPECIALA DE REPREZENTARE</dc:title>
  <dc:creator>mirela.gatin</dc:creator>
  <cp:lastModifiedBy>DELL</cp:lastModifiedBy>
  <cp:revision>5</cp:revision>
  <cp:lastPrinted>2016-03-17T13:11:00Z</cp:lastPrinted>
  <dcterms:created xsi:type="dcterms:W3CDTF">2018-04-13T08:33:00Z</dcterms:created>
  <dcterms:modified xsi:type="dcterms:W3CDTF">2018-04-13T08:36:00Z</dcterms:modified>
</cp:coreProperties>
</file>